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34D56" w14:textId="0812526E" w:rsidR="001A1400" w:rsidRDefault="00BB7DC0">
      <w:pPr>
        <w:spacing w:after="160" w:line="20" w:lineRule="exact"/>
      </w:pPr>
      <w:r w:rsidRPr="0057698B">
        <w:rPr>
          <w:noProof/>
          <w:lang w:val="fr-FR" w:eastAsia="fr-FR"/>
        </w:rPr>
        <mc:AlternateContent>
          <mc:Choice Requires="wps">
            <w:drawing>
              <wp:anchor distT="0" distB="0" distL="114300" distR="114300" simplePos="0" relativeHeight="251665920" behindDoc="0" locked="0" layoutInCell="1" allowOverlap="1" wp14:anchorId="32B27969" wp14:editId="7BDF45B6">
                <wp:simplePos x="0" y="0"/>
                <wp:positionH relativeFrom="margin">
                  <wp:posOffset>57150</wp:posOffset>
                </wp:positionH>
                <wp:positionV relativeFrom="paragraph">
                  <wp:posOffset>368300</wp:posOffset>
                </wp:positionV>
                <wp:extent cx="7013575" cy="632460"/>
                <wp:effectExtent l="0" t="0" r="15875" b="15240"/>
                <wp:wrapNone/>
                <wp:docPr id="3" name="Rectangle 3"/>
                <wp:cNvGraphicFramePr/>
                <a:graphic xmlns:a="http://schemas.openxmlformats.org/drawingml/2006/main">
                  <a:graphicData uri="http://schemas.microsoft.com/office/word/2010/wordprocessingShape">
                    <wps:wsp>
                      <wps:cNvSpPr/>
                      <wps:spPr>
                        <a:xfrm>
                          <a:off x="0" y="0"/>
                          <a:ext cx="7013575" cy="632460"/>
                        </a:xfrm>
                        <a:prstGeom prst="rect">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8A2243" w14:textId="1FEB1630" w:rsidR="001A1400" w:rsidRPr="00D839D8" w:rsidRDefault="001A1400" w:rsidP="001A1400">
                            <w:pPr>
                              <w:jc w:val="center"/>
                              <w:rPr>
                                <w:rFonts w:ascii="Arial" w:hAnsi="Arial" w:cs="Arial"/>
                                <w:color w:val="000000" w:themeColor="text1"/>
                                <w:sz w:val="28"/>
                                <w:lang w:val="fr-FR"/>
                              </w:rPr>
                            </w:pPr>
                            <w:r w:rsidRPr="00D839D8">
                              <w:rPr>
                                <w:rFonts w:ascii="Arial" w:hAnsi="Arial" w:cs="Arial"/>
                                <w:color w:val="000000" w:themeColor="text1"/>
                                <w:sz w:val="28"/>
                                <w:lang w:val="fr-FR"/>
                              </w:rPr>
                              <w:t xml:space="preserve">Marché </w:t>
                            </w:r>
                            <w:r w:rsidR="00480CE5" w:rsidRPr="00D839D8">
                              <w:rPr>
                                <w:rFonts w:ascii="Arial" w:hAnsi="Arial" w:cs="Arial"/>
                                <w:color w:val="000000" w:themeColor="text1"/>
                                <w:sz w:val="28"/>
                                <w:lang w:val="fr-FR"/>
                              </w:rPr>
                              <w:t>passé sous procédure adaptée</w:t>
                            </w:r>
                          </w:p>
                          <w:p w14:paraId="04D45045" w14:textId="17925250" w:rsidR="00FA2B40" w:rsidRPr="00D839D8" w:rsidRDefault="00075035" w:rsidP="00075035">
                            <w:pPr>
                              <w:jc w:val="center"/>
                              <w:rPr>
                                <w:rFonts w:ascii="Arial" w:hAnsi="Arial" w:cs="Arial"/>
                                <w:color w:val="000000" w:themeColor="text1"/>
                                <w:sz w:val="28"/>
                                <w:lang w:val="fr-FR"/>
                              </w:rPr>
                            </w:pPr>
                            <w:proofErr w:type="gramStart"/>
                            <w:r w:rsidRPr="00075035">
                              <w:rPr>
                                <w:color w:val="000000" w:themeColor="text1"/>
                                <w:sz w:val="20"/>
                                <w:szCs w:val="20"/>
                                <w:lang w:val="fr-FR"/>
                              </w:rPr>
                              <w:t>suivant</w:t>
                            </w:r>
                            <w:proofErr w:type="gramEnd"/>
                            <w:r w:rsidRPr="00075035">
                              <w:rPr>
                                <w:color w:val="000000" w:themeColor="text1"/>
                                <w:sz w:val="20"/>
                                <w:szCs w:val="20"/>
                                <w:lang w:val="fr-FR"/>
                              </w:rPr>
                              <w:t xml:space="preserve"> les dispositions des articles L. 1113-1, L. 2323-1, R. 2323-1 du Code de la Commande publique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27969" id="Rectangle 3" o:spid="_x0000_s1026" style="position:absolute;margin-left:4.5pt;margin-top:29pt;width:552.25pt;height:49.8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" fillcolor="#fff2cc [663]" strokecolor="black [3213]" strokeweight=".25pt">
                <v:textbox>
                  <w:txbxContent>
                    <w:p w14:paraId="578A2243" w14:textId="1FEB1630" w:rsidR="001A1400" w:rsidRPr="00D839D8" w:rsidRDefault="001A1400" w:rsidP="001A1400">
                      <w:pPr>
                        <w:jc w:val="center"/>
                        <w:rPr>
                          <w:rFonts w:ascii="Arial" w:hAnsi="Arial" w:cs="Arial"/>
                          <w:color w:val="000000" w:themeColor="text1"/>
                          <w:sz w:val="28"/>
                          <w:lang w:val="fr-FR"/>
                        </w:rPr>
                      </w:pPr>
                      <w:r w:rsidRPr="00D839D8">
                        <w:rPr>
                          <w:rFonts w:ascii="Arial" w:hAnsi="Arial" w:cs="Arial"/>
                          <w:color w:val="000000" w:themeColor="text1"/>
                          <w:sz w:val="28"/>
                          <w:lang w:val="fr-FR"/>
                        </w:rPr>
                        <w:t xml:space="preserve">Marché </w:t>
                      </w:r>
                      <w:r w:rsidR="00480CE5" w:rsidRPr="00D839D8">
                        <w:rPr>
                          <w:rFonts w:ascii="Arial" w:hAnsi="Arial" w:cs="Arial"/>
                          <w:color w:val="000000" w:themeColor="text1"/>
                          <w:sz w:val="28"/>
                          <w:lang w:val="fr-FR"/>
                        </w:rPr>
                        <w:t>passé sous procédure adaptée</w:t>
                      </w:r>
                    </w:p>
                    <w:p w14:paraId="04D45045" w14:textId="17925250" w:rsidR="00FA2B40" w:rsidRPr="00D839D8" w:rsidRDefault="00075035" w:rsidP="00075035">
                      <w:pPr>
                        <w:jc w:val="center"/>
                        <w:rPr>
                          <w:rFonts w:ascii="Arial" w:hAnsi="Arial" w:cs="Arial"/>
                          <w:color w:val="000000" w:themeColor="text1"/>
                          <w:sz w:val="28"/>
                          <w:lang w:val="fr-FR"/>
                        </w:rPr>
                      </w:pPr>
                      <w:proofErr w:type="gramStart"/>
                      <w:r w:rsidRPr="00075035">
                        <w:rPr>
                          <w:color w:val="000000" w:themeColor="text1"/>
                          <w:sz w:val="20"/>
                          <w:szCs w:val="20"/>
                          <w:lang w:val="fr-FR"/>
                        </w:rPr>
                        <w:t>suivant</w:t>
                      </w:r>
                      <w:proofErr w:type="gramEnd"/>
                      <w:r w:rsidRPr="00075035">
                        <w:rPr>
                          <w:color w:val="000000" w:themeColor="text1"/>
                          <w:sz w:val="20"/>
                          <w:szCs w:val="20"/>
                          <w:lang w:val="fr-FR"/>
                        </w:rPr>
                        <w:t xml:space="preserve"> les dispositions des articles L. 1113-1, L. 2323-1, R. 2323-1 du Code de la Commande publique</w:t>
                      </w:r>
                    </w:p>
                  </w:txbxContent>
                </v:textbox>
                <w10:wrap anchorx="margin"/>
              </v:rect>
            </w:pict>
          </mc:Fallback>
        </mc:AlternateContent>
      </w:r>
      <w:r w:rsidR="001A1400">
        <w:rPr>
          <w:noProof/>
          <w:lang w:val="fr-FR" w:eastAsia="fr-FR"/>
        </w:rPr>
        <mc:AlternateContent>
          <mc:Choice Requires="wps">
            <w:drawing>
              <wp:anchor distT="0" distB="0" distL="114300" distR="114300" simplePos="0" relativeHeight="251661824" behindDoc="0" locked="0" layoutInCell="1" allowOverlap="1" wp14:anchorId="5C75A1DB" wp14:editId="05067B9F">
                <wp:simplePos x="0" y="0"/>
                <wp:positionH relativeFrom="column">
                  <wp:posOffset>161925</wp:posOffset>
                </wp:positionH>
                <wp:positionV relativeFrom="paragraph">
                  <wp:posOffset>-2056765</wp:posOffset>
                </wp:positionV>
                <wp:extent cx="6686550" cy="323850"/>
                <wp:effectExtent l="0" t="0" r="19050" b="19050"/>
                <wp:wrapNone/>
                <wp:docPr id="9" name="Zone de texte 9"/>
                <wp:cNvGraphicFramePr/>
                <a:graphic xmlns:a="http://schemas.openxmlformats.org/drawingml/2006/main">
                  <a:graphicData uri="http://schemas.microsoft.com/office/word/2010/wordprocessingShape">
                    <wps:wsp>
                      <wps:cNvSpPr txBox="1"/>
                      <wps:spPr>
                        <a:xfrm>
                          <a:off x="0" y="0"/>
                          <a:ext cx="6686550" cy="323850"/>
                        </a:xfrm>
                        <a:prstGeom prst="rect">
                          <a:avLst/>
                        </a:prstGeom>
                        <a:solidFill>
                          <a:schemeClr val="accent4">
                            <a:lumMod val="20000"/>
                            <a:lumOff val="80000"/>
                          </a:schemeClr>
                        </a:solidFill>
                        <a:ln w="6350">
                          <a:solidFill>
                            <a:prstClr val="black"/>
                          </a:solidFill>
                        </a:ln>
                      </wps:spPr>
                      <wps:txbx>
                        <w:txbxContent>
                          <w:p w14:paraId="0960373A" w14:textId="77777777" w:rsidR="00C8425C" w:rsidRPr="00C8425C" w:rsidRDefault="00C8425C" w:rsidP="00C8425C">
                            <w:pPr>
                              <w:jc w:val="center"/>
                              <w:rPr>
                                <w:rFonts w:ascii="Arial" w:hAnsi="Arial" w:cs="Arial"/>
                                <w:sz w:val="28"/>
                                <w:lang w:val="fr-FR"/>
                              </w:rPr>
                            </w:pPr>
                            <w:r w:rsidRPr="00C8425C">
                              <w:rPr>
                                <w:rFonts w:ascii="Arial" w:hAnsi="Arial" w:cs="Arial"/>
                                <w:sz w:val="28"/>
                                <w:lang w:val="fr-FR"/>
                              </w:rPr>
                              <w:t>Marché sans mise en concurrence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75A1DB" id="_x0000_t202" coordsize="21600,21600" o:spt="202" path="m,l,21600r21600,l21600,xe">
                <v:stroke joinstyle="miter"/>
                <v:path gradientshapeok="t" o:connecttype="rect"/>
              </v:shapetype>
              <v:shape id="Zone de texte 9" o:spid="_x0000_s1027" type="#_x0000_t202" style="position:absolute;margin-left:12.75pt;margin-top:-161.95pt;width:526.5pt;height:2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" fillcolor="#fff2cc [663]" strokeweight=".5pt">
                <v:textbox>
                  <w:txbxContent>
                    <w:p w14:paraId="0960373A" w14:textId="77777777" w:rsidR="00C8425C" w:rsidRPr="00C8425C" w:rsidRDefault="00C8425C" w:rsidP="00C8425C">
                      <w:pPr>
                        <w:jc w:val="center"/>
                        <w:rPr>
                          <w:rFonts w:ascii="Arial" w:hAnsi="Arial" w:cs="Arial"/>
                          <w:sz w:val="28"/>
                          <w:lang w:val="fr-FR"/>
                        </w:rPr>
                      </w:pPr>
                      <w:r w:rsidRPr="00C8425C">
                        <w:rPr>
                          <w:rFonts w:ascii="Arial" w:hAnsi="Arial" w:cs="Arial"/>
                          <w:sz w:val="28"/>
                          <w:lang w:val="fr-FR"/>
                        </w:rPr>
                        <w:t>Marché sans mise en concurrence</w:t>
                      </w:r>
                    </w:p>
                  </w:txbxContent>
                </v:textbox>
              </v:shape>
            </w:pict>
          </mc:Fallback>
        </mc:AlternateContent>
      </w:r>
    </w:p>
    <w:p w14:paraId="49FAC55E" w14:textId="0CA1C689" w:rsidR="00450180" w:rsidRDefault="00450180">
      <w:pPr>
        <w:spacing w:after="160" w:line="20" w:lineRule="exact"/>
      </w:pPr>
    </w:p>
    <w:p w14:paraId="34727AFF" w14:textId="0D881E75" w:rsidR="001A1400" w:rsidRDefault="001A140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59C6FB38" w14:textId="07838C60"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5ACCF49C" w14:textId="3989E339"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63798AD9" w14:textId="024D533B"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349E4823" w14:textId="2EB0503B"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66EEA1C0" w14:textId="47C21B33"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393DE486" w14:textId="7F032D6F"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0D040429" w14:textId="31267B23"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3D1A7930" w14:textId="59491F9C"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6CB8D802" w14:textId="2C4EAF81" w:rsidR="00BB7DC0" w:rsidRDefault="00483FFA">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r w:rsidRPr="0057698B">
        <w:rPr>
          <w:noProof/>
          <w:lang w:val="fr-FR" w:eastAsia="fr-FR"/>
        </w:rPr>
        <mc:AlternateContent>
          <mc:Choice Requires="wps">
            <w:drawing>
              <wp:anchor distT="45720" distB="45720" distL="114300" distR="114300" simplePos="0" relativeHeight="251667968" behindDoc="0" locked="0" layoutInCell="1" allowOverlap="1" wp14:anchorId="0876D643" wp14:editId="514EE62A">
                <wp:simplePos x="0" y="0"/>
                <wp:positionH relativeFrom="column">
                  <wp:posOffset>4403725</wp:posOffset>
                </wp:positionH>
                <wp:positionV relativeFrom="paragraph">
                  <wp:posOffset>102870</wp:posOffset>
                </wp:positionV>
                <wp:extent cx="2444115" cy="1424305"/>
                <wp:effectExtent l="0" t="0" r="13335" b="23495"/>
                <wp:wrapSquare wrapText="bothSides"/>
                <wp:docPr id="6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1424305"/>
                        </a:xfrm>
                        <a:prstGeom prst="rect">
                          <a:avLst/>
                        </a:prstGeom>
                        <a:solidFill>
                          <a:srgbClr val="FFFFFF"/>
                        </a:solidFill>
                        <a:ln w="9525">
                          <a:solidFill>
                            <a:srgbClr val="000000"/>
                          </a:solidFill>
                          <a:miter lim="800000"/>
                          <a:headEnd/>
                          <a:tailEnd/>
                        </a:ln>
                      </wps:spPr>
                      <wps:txbx>
                        <w:txbxContent>
                          <w:p w14:paraId="15F9498E" w14:textId="66C3B4D8" w:rsidR="00197964" w:rsidRPr="00D839D8" w:rsidRDefault="00344306" w:rsidP="001A1400">
                            <w:pPr>
                              <w:autoSpaceDE w:val="0"/>
                              <w:autoSpaceDN w:val="0"/>
                              <w:adjustRightInd w:val="0"/>
                              <w:jc w:val="both"/>
                              <w:rPr>
                                <w:rFonts w:ascii="Arial" w:hAnsi="Arial" w:cs="Arial"/>
                                <w:b/>
                                <w:sz w:val="20"/>
                                <w:szCs w:val="20"/>
                                <w:lang w:val="fr-FR"/>
                              </w:rPr>
                            </w:pPr>
                            <w:r w:rsidRPr="00D839D8">
                              <w:rPr>
                                <w:rFonts w:ascii="Arial" w:hAnsi="Arial" w:cs="Arial"/>
                                <w:b/>
                                <w:sz w:val="24"/>
                                <w:szCs w:val="24"/>
                                <w:lang w:val="fr-FR"/>
                              </w:rPr>
                              <w:t>Société</w:t>
                            </w:r>
                            <w:r w:rsidR="008F1E9D" w:rsidRPr="00D839D8">
                              <w:rPr>
                                <w:rFonts w:ascii="Arial" w:hAnsi="Arial" w:cs="Arial"/>
                                <w:b/>
                                <w:sz w:val="20"/>
                                <w:szCs w:val="20"/>
                                <w:lang w:val="fr-FR"/>
                              </w:rPr>
                              <w:t>.</w:t>
                            </w:r>
                          </w:p>
                          <w:p w14:paraId="3B995D0B" w14:textId="3B150A0B" w:rsidR="002B058F" w:rsidRPr="00D839D8" w:rsidRDefault="00CF2E12" w:rsidP="002B058F">
                            <w:pPr>
                              <w:ind w:left="-69"/>
                              <w:rPr>
                                <w:rFonts w:ascii="Arial" w:eastAsia="Times New Roman" w:hAnsi="Arial" w:cs="Arial"/>
                                <w:bCs/>
                                <w:color w:val="000000"/>
                                <w:sz w:val="20"/>
                                <w:szCs w:val="20"/>
                                <w:lang w:val="fr-FR" w:eastAsia="fr-FR"/>
                              </w:rPr>
                            </w:pPr>
                            <w:proofErr w:type="gramStart"/>
                            <w:r>
                              <w:rPr>
                                <w:rFonts w:ascii="Arial" w:eastAsia="Times New Roman" w:hAnsi="Arial" w:cs="Arial"/>
                                <w:b/>
                                <w:bCs/>
                                <w:color w:val="000000"/>
                                <w:sz w:val="20"/>
                                <w:szCs w:val="20"/>
                                <w:highlight w:val="yellow"/>
                                <w:lang w:val="fr-FR" w:eastAsia="fr-FR"/>
                              </w:rPr>
                              <w:t>à</w:t>
                            </w:r>
                            <w:proofErr w:type="gramEnd"/>
                            <w:r w:rsidRPr="00CF2E12">
                              <w:rPr>
                                <w:rFonts w:ascii="Arial" w:eastAsia="Times New Roman" w:hAnsi="Arial" w:cs="Arial"/>
                                <w:b/>
                                <w:bCs/>
                                <w:color w:val="000000"/>
                                <w:sz w:val="20"/>
                                <w:szCs w:val="20"/>
                                <w:highlight w:val="yellow"/>
                                <w:lang w:val="fr-FR" w:eastAsia="fr-FR"/>
                              </w:rPr>
                              <w:t xml:space="preserve"> compléter</w:t>
                            </w:r>
                          </w:p>
                          <w:p w14:paraId="73AAEBD2" w14:textId="77777777" w:rsidR="00CF2E12" w:rsidRPr="00D839D8" w:rsidRDefault="00990CF9" w:rsidP="00CF2E12">
                            <w:pPr>
                              <w:ind w:left="-69"/>
                              <w:rPr>
                                <w:rFonts w:ascii="Arial" w:eastAsia="Times New Roman" w:hAnsi="Arial" w:cs="Arial"/>
                                <w:bCs/>
                                <w:color w:val="000000"/>
                                <w:sz w:val="20"/>
                                <w:szCs w:val="20"/>
                                <w:lang w:val="fr-FR" w:eastAsia="fr-FR"/>
                              </w:rPr>
                            </w:pPr>
                            <w:r w:rsidRPr="00D839D8">
                              <w:rPr>
                                <w:rFonts w:ascii="Arial" w:hAnsi="Arial" w:cs="Arial"/>
                                <w:b/>
                                <w:sz w:val="20"/>
                                <w:szCs w:val="20"/>
                                <w:lang w:val="fr-FR"/>
                              </w:rPr>
                              <w:t xml:space="preserve">SIRET : </w:t>
                            </w:r>
                            <w:r w:rsidR="00CF2E12">
                              <w:rPr>
                                <w:rFonts w:ascii="Arial" w:eastAsia="Times New Roman" w:hAnsi="Arial" w:cs="Arial"/>
                                <w:b/>
                                <w:bCs/>
                                <w:color w:val="000000"/>
                                <w:sz w:val="20"/>
                                <w:szCs w:val="20"/>
                                <w:highlight w:val="yellow"/>
                                <w:lang w:val="fr-FR" w:eastAsia="fr-FR"/>
                              </w:rPr>
                              <w:t>à</w:t>
                            </w:r>
                            <w:r w:rsidR="00CF2E12" w:rsidRPr="00CF2E12">
                              <w:rPr>
                                <w:rFonts w:ascii="Arial" w:eastAsia="Times New Roman" w:hAnsi="Arial" w:cs="Arial"/>
                                <w:b/>
                                <w:bCs/>
                                <w:color w:val="000000"/>
                                <w:sz w:val="20"/>
                                <w:szCs w:val="20"/>
                                <w:highlight w:val="yellow"/>
                                <w:lang w:val="fr-FR" w:eastAsia="fr-FR"/>
                              </w:rPr>
                              <w:t xml:space="preserve"> compléter</w:t>
                            </w:r>
                          </w:p>
                          <w:p w14:paraId="36D7C05A" w14:textId="00C8BAD3" w:rsidR="00990CF9" w:rsidRPr="0057698B" w:rsidRDefault="00912362" w:rsidP="001A1400">
                            <w:pPr>
                              <w:autoSpaceDE w:val="0"/>
                              <w:autoSpaceDN w:val="0"/>
                              <w:adjustRightInd w:val="0"/>
                              <w:jc w:val="both"/>
                              <w:rPr>
                                <w:rFonts w:ascii="Arial" w:hAnsi="Arial" w:cs="Arial"/>
                                <w:b/>
                                <w:sz w:val="20"/>
                                <w:szCs w:val="20"/>
                                <w:lang w:val="fr-FR"/>
                              </w:rPr>
                            </w:pPr>
                            <w:r w:rsidRPr="00D839D8">
                              <w:rPr>
                                <w:rFonts w:ascii="Arial" w:hAnsi="Arial" w:cs="Arial"/>
                                <w:b/>
                                <w:sz w:val="20"/>
                                <w:szCs w:val="20"/>
                                <w:lang w:val="fr-FR"/>
                              </w:rPr>
                              <w:t>PME :</w:t>
                            </w:r>
                            <w:r w:rsidRPr="00D839D8">
                              <w:rPr>
                                <w:rFonts w:ascii="Arial" w:hAnsi="Arial" w:cs="Arial"/>
                                <w:b/>
                                <w:sz w:val="20"/>
                                <w:szCs w:val="20"/>
                                <w:lang w:val="fr-FR"/>
                              </w:rPr>
                              <w:tab/>
                              <w:t xml:space="preserve">OUI </w:t>
                            </w:r>
                            <w:sdt>
                              <w:sdtPr>
                                <w:rPr>
                                  <w:rFonts w:ascii="Arial" w:hAnsi="Arial" w:cs="Arial"/>
                                  <w:b/>
                                  <w:sz w:val="20"/>
                                  <w:szCs w:val="20"/>
                                  <w:lang w:val="fr-FR"/>
                                </w:rPr>
                                <w:id w:val="-1254438936"/>
                                <w14:checkbox>
                                  <w14:checked w14:val="0"/>
                                  <w14:checkedState w14:val="2612" w14:font="MS Gothic"/>
                                  <w14:uncheckedState w14:val="2610" w14:font="MS Gothic"/>
                                </w14:checkbox>
                              </w:sdtPr>
                              <w:sdtEndPr/>
                              <w:sdtContent>
                                <w:r w:rsidR="00371FA1">
                                  <w:rPr>
                                    <w:rFonts w:ascii="MS Gothic" w:eastAsia="MS Gothic" w:hAnsi="MS Gothic" w:cs="Arial" w:hint="eastAsia"/>
                                    <w:b/>
                                    <w:sz w:val="20"/>
                                    <w:szCs w:val="20"/>
                                    <w:lang w:val="fr-FR"/>
                                  </w:rPr>
                                  <w:t>☐</w:t>
                                </w:r>
                              </w:sdtContent>
                            </w:sdt>
                            <w:r w:rsidRPr="00D839D8">
                              <w:rPr>
                                <w:rFonts w:ascii="Arial" w:hAnsi="Arial" w:cs="Arial"/>
                                <w:b/>
                                <w:sz w:val="20"/>
                                <w:szCs w:val="20"/>
                                <w:lang w:val="fr-FR"/>
                              </w:rPr>
                              <w:tab/>
                            </w:r>
                            <w:r w:rsidRPr="00D839D8">
                              <w:rPr>
                                <w:rFonts w:ascii="Arial" w:hAnsi="Arial" w:cs="Arial"/>
                                <w:b/>
                                <w:sz w:val="20"/>
                                <w:szCs w:val="20"/>
                                <w:lang w:val="fr-FR"/>
                              </w:rPr>
                              <w:tab/>
                              <w:t xml:space="preserve">NON </w:t>
                            </w:r>
                            <w:sdt>
                              <w:sdtPr>
                                <w:rPr>
                                  <w:rFonts w:ascii="Arial" w:hAnsi="Arial" w:cs="Arial"/>
                                  <w:b/>
                                  <w:sz w:val="20"/>
                                  <w:szCs w:val="20"/>
                                  <w:lang w:val="fr-FR"/>
                                </w:rPr>
                                <w:id w:val="-1844085290"/>
                                <w14:checkbox>
                                  <w14:checked w14:val="0"/>
                                  <w14:checkedState w14:val="2612" w14:font="MS Gothic"/>
                                  <w14:uncheckedState w14:val="2610" w14:font="MS Gothic"/>
                                </w14:checkbox>
                              </w:sdtPr>
                              <w:sdtEndPr/>
                              <w:sdtContent>
                                <w:r w:rsidRPr="00D839D8">
                                  <w:rPr>
                                    <w:rFonts w:ascii="MS Gothic" w:eastAsia="MS Gothic" w:hAnsi="MS Gothic" w:cs="Arial" w:hint="eastAsia"/>
                                    <w:b/>
                                    <w:sz w:val="20"/>
                                    <w:szCs w:val="20"/>
                                    <w:lang w:val="fr-FR"/>
                                  </w:rPr>
                                  <w:t>☐</w:t>
                                </w:r>
                              </w:sdtContent>
                            </w:sdt>
                          </w:p>
                          <w:p w14:paraId="593CC26E" w14:textId="474FE61D" w:rsidR="00483FFA" w:rsidRDefault="00483FFA" w:rsidP="00990CF9">
                            <w:pPr>
                              <w:autoSpaceDE w:val="0"/>
                              <w:autoSpaceDN w:val="0"/>
                              <w:adjustRightInd w:val="0"/>
                              <w:jc w:val="both"/>
                              <w:rPr>
                                <w:rFonts w:ascii="Arial" w:hAnsi="Arial" w:cs="Arial"/>
                                <w:b/>
                                <w:sz w:val="20"/>
                                <w:szCs w:val="20"/>
                                <w:lang w:val="fr-FR"/>
                              </w:rPr>
                            </w:pPr>
                            <w:r>
                              <w:rPr>
                                <w:rFonts w:ascii="Arial" w:hAnsi="Arial" w:cs="Arial"/>
                                <w:b/>
                                <w:sz w:val="20"/>
                                <w:szCs w:val="20"/>
                                <w:lang w:val="fr-FR"/>
                              </w:rPr>
                              <w:t>Accepte l’avance :</w:t>
                            </w:r>
                          </w:p>
                          <w:p w14:paraId="3FC410CF" w14:textId="3D912200" w:rsidR="00483FFA" w:rsidRPr="0057698B" w:rsidRDefault="00483FFA" w:rsidP="00483FFA">
                            <w:pPr>
                              <w:autoSpaceDE w:val="0"/>
                              <w:autoSpaceDN w:val="0"/>
                              <w:adjustRightInd w:val="0"/>
                              <w:ind w:firstLine="709"/>
                              <w:jc w:val="both"/>
                              <w:rPr>
                                <w:rFonts w:ascii="Arial" w:hAnsi="Arial" w:cs="Arial"/>
                                <w:b/>
                                <w:sz w:val="20"/>
                                <w:szCs w:val="20"/>
                                <w:lang w:val="fr-FR"/>
                              </w:rPr>
                            </w:pPr>
                            <w:r w:rsidRPr="00D839D8">
                              <w:rPr>
                                <w:rFonts w:ascii="Arial" w:hAnsi="Arial" w:cs="Arial"/>
                                <w:b/>
                                <w:sz w:val="20"/>
                                <w:szCs w:val="20"/>
                                <w:lang w:val="fr-FR"/>
                              </w:rPr>
                              <w:t xml:space="preserve">OUI </w:t>
                            </w:r>
                            <w:sdt>
                              <w:sdtPr>
                                <w:rPr>
                                  <w:rFonts w:ascii="Arial" w:hAnsi="Arial" w:cs="Arial"/>
                                  <w:b/>
                                  <w:sz w:val="20"/>
                                  <w:szCs w:val="20"/>
                                  <w:lang w:val="fr-FR"/>
                                </w:rPr>
                                <w:id w:val="752703959"/>
                                <w14:checkbox>
                                  <w14:checked w14:val="0"/>
                                  <w14:checkedState w14:val="2612" w14:font="MS Gothic"/>
                                  <w14:uncheckedState w14:val="2610" w14:font="MS Gothic"/>
                                </w14:checkbox>
                              </w:sdtPr>
                              <w:sdtEndPr/>
                              <w:sdtContent>
                                <w:r>
                                  <w:rPr>
                                    <w:rFonts w:ascii="MS Gothic" w:eastAsia="MS Gothic" w:hAnsi="MS Gothic" w:cs="Arial" w:hint="eastAsia"/>
                                    <w:b/>
                                    <w:sz w:val="20"/>
                                    <w:szCs w:val="20"/>
                                    <w:lang w:val="fr-FR"/>
                                  </w:rPr>
                                  <w:t>☐</w:t>
                                </w:r>
                              </w:sdtContent>
                            </w:sdt>
                            <w:r w:rsidRPr="00D839D8">
                              <w:rPr>
                                <w:rFonts w:ascii="Arial" w:hAnsi="Arial" w:cs="Arial"/>
                                <w:b/>
                                <w:sz w:val="20"/>
                                <w:szCs w:val="20"/>
                                <w:lang w:val="fr-FR"/>
                              </w:rPr>
                              <w:tab/>
                            </w:r>
                            <w:r w:rsidRPr="00D839D8">
                              <w:rPr>
                                <w:rFonts w:ascii="Arial" w:hAnsi="Arial" w:cs="Arial"/>
                                <w:b/>
                                <w:sz w:val="20"/>
                                <w:szCs w:val="20"/>
                                <w:lang w:val="fr-FR"/>
                              </w:rPr>
                              <w:tab/>
                              <w:t xml:space="preserve">NON </w:t>
                            </w:r>
                            <w:sdt>
                              <w:sdtPr>
                                <w:rPr>
                                  <w:rFonts w:ascii="Arial" w:hAnsi="Arial" w:cs="Arial"/>
                                  <w:b/>
                                  <w:sz w:val="20"/>
                                  <w:szCs w:val="20"/>
                                  <w:lang w:val="fr-FR"/>
                                </w:rPr>
                                <w:id w:val="-650675206"/>
                                <w14:checkbox>
                                  <w14:checked w14:val="0"/>
                                  <w14:checkedState w14:val="2612" w14:font="MS Gothic"/>
                                  <w14:uncheckedState w14:val="2610" w14:font="MS Gothic"/>
                                </w14:checkbox>
                              </w:sdtPr>
                              <w:sdtEndPr/>
                              <w:sdtContent>
                                <w:r w:rsidRPr="00D839D8">
                                  <w:rPr>
                                    <w:rFonts w:ascii="MS Gothic" w:eastAsia="MS Gothic" w:hAnsi="MS Gothic" w:cs="Arial" w:hint="eastAsia"/>
                                    <w:b/>
                                    <w:sz w:val="20"/>
                                    <w:szCs w:val="20"/>
                                    <w:lang w:val="fr-FR"/>
                                  </w:rPr>
                                  <w:t>☐</w:t>
                                </w:r>
                              </w:sdtContent>
                            </w:sdt>
                          </w:p>
                          <w:p w14:paraId="6F1E3F02" w14:textId="77777777" w:rsidR="00483FFA" w:rsidRDefault="00483FFA" w:rsidP="00990CF9">
                            <w:pPr>
                              <w:autoSpaceDE w:val="0"/>
                              <w:autoSpaceDN w:val="0"/>
                              <w:adjustRightInd w:val="0"/>
                              <w:jc w:val="both"/>
                              <w:rPr>
                                <w:rFonts w:ascii="Arial" w:hAnsi="Arial" w:cs="Arial"/>
                                <w:b/>
                                <w:sz w:val="20"/>
                                <w:szCs w:val="20"/>
                                <w:lang w:val="fr-FR"/>
                              </w:rPr>
                            </w:pPr>
                          </w:p>
                          <w:p w14:paraId="0DFB16B0" w14:textId="2681B656" w:rsidR="001A1400" w:rsidRDefault="001A1400" w:rsidP="00990CF9">
                            <w:pPr>
                              <w:autoSpaceDE w:val="0"/>
                              <w:autoSpaceDN w:val="0"/>
                              <w:adjustRightInd w:val="0"/>
                              <w:jc w:val="both"/>
                              <w:rPr>
                                <w:rFonts w:ascii="Arial" w:hAnsi="Arial" w:cs="Arial"/>
                                <w:b/>
                                <w:sz w:val="20"/>
                                <w:szCs w:val="20"/>
                                <w:lang w:val="fr-FR"/>
                              </w:rPr>
                            </w:pPr>
                            <w:r w:rsidRPr="009A1979">
                              <w:rPr>
                                <w:rFonts w:ascii="Arial" w:hAnsi="Arial" w:cs="Arial"/>
                                <w:b/>
                                <w:sz w:val="20"/>
                                <w:szCs w:val="20"/>
                                <w:lang w:val="fr-FR"/>
                              </w:rPr>
                              <w:t>À l’attention de Monsieur le Directeur</w:t>
                            </w:r>
                          </w:p>
                          <w:p w14:paraId="6EB505D0" w14:textId="77777777" w:rsidR="00197964" w:rsidRPr="00336195" w:rsidRDefault="00197964" w:rsidP="00990CF9">
                            <w:pPr>
                              <w:autoSpaceDE w:val="0"/>
                              <w:autoSpaceDN w:val="0"/>
                              <w:adjustRightInd w:val="0"/>
                              <w:jc w:val="both"/>
                              <w:rPr>
                                <w:b/>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76D643" id="_x0000_t202" coordsize="21600,21600" o:spt="202" path="m,l,21600r21600,l21600,xe">
                <v:stroke joinstyle="miter"/>
                <v:path gradientshapeok="t" o:connecttype="rect"/>
              </v:shapetype>
              <v:shape id="Zone de texte 2" o:spid="_x0000_s1028" type="#_x0000_t202" style="position:absolute;left:0;text-align:left;margin-left:346.75pt;margin-top:8.1pt;width:192.45pt;height:112.1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">
                <v:textbox>
                  <w:txbxContent>
                    <w:p w14:paraId="15F9498E" w14:textId="66C3B4D8" w:rsidR="00197964" w:rsidRPr="00D839D8" w:rsidRDefault="00344306" w:rsidP="001A1400">
                      <w:pPr>
                        <w:autoSpaceDE w:val="0"/>
                        <w:autoSpaceDN w:val="0"/>
                        <w:adjustRightInd w:val="0"/>
                        <w:jc w:val="both"/>
                        <w:rPr>
                          <w:rFonts w:ascii="Arial" w:hAnsi="Arial" w:cs="Arial"/>
                          <w:b/>
                          <w:sz w:val="20"/>
                          <w:szCs w:val="20"/>
                          <w:lang w:val="fr-FR"/>
                        </w:rPr>
                      </w:pPr>
                      <w:r w:rsidRPr="00D839D8">
                        <w:rPr>
                          <w:rFonts w:ascii="Arial" w:hAnsi="Arial" w:cs="Arial"/>
                          <w:b/>
                          <w:sz w:val="24"/>
                          <w:szCs w:val="24"/>
                          <w:lang w:val="fr-FR"/>
                        </w:rPr>
                        <w:t>Société</w:t>
                      </w:r>
                      <w:r w:rsidR="008F1E9D" w:rsidRPr="00D839D8">
                        <w:rPr>
                          <w:rFonts w:ascii="Arial" w:hAnsi="Arial" w:cs="Arial"/>
                          <w:b/>
                          <w:sz w:val="20"/>
                          <w:szCs w:val="20"/>
                          <w:lang w:val="fr-FR"/>
                        </w:rPr>
                        <w:t>.</w:t>
                      </w:r>
                    </w:p>
                    <w:p w14:paraId="3B995D0B" w14:textId="3B150A0B" w:rsidR="002B058F" w:rsidRPr="00D839D8" w:rsidRDefault="00CF2E12" w:rsidP="002B058F">
                      <w:pPr>
                        <w:ind w:left="-69"/>
                        <w:rPr>
                          <w:rFonts w:ascii="Arial" w:eastAsia="Times New Roman" w:hAnsi="Arial" w:cs="Arial"/>
                          <w:bCs/>
                          <w:color w:val="000000"/>
                          <w:sz w:val="20"/>
                          <w:szCs w:val="20"/>
                          <w:lang w:val="fr-FR" w:eastAsia="fr-FR"/>
                        </w:rPr>
                      </w:pPr>
                      <w:proofErr w:type="gramStart"/>
                      <w:r>
                        <w:rPr>
                          <w:rFonts w:ascii="Arial" w:eastAsia="Times New Roman" w:hAnsi="Arial" w:cs="Arial"/>
                          <w:b/>
                          <w:bCs/>
                          <w:color w:val="000000"/>
                          <w:sz w:val="20"/>
                          <w:szCs w:val="20"/>
                          <w:highlight w:val="yellow"/>
                          <w:lang w:val="fr-FR" w:eastAsia="fr-FR"/>
                        </w:rPr>
                        <w:t>à</w:t>
                      </w:r>
                      <w:proofErr w:type="gramEnd"/>
                      <w:r w:rsidRPr="00CF2E12">
                        <w:rPr>
                          <w:rFonts w:ascii="Arial" w:eastAsia="Times New Roman" w:hAnsi="Arial" w:cs="Arial"/>
                          <w:b/>
                          <w:bCs/>
                          <w:color w:val="000000"/>
                          <w:sz w:val="20"/>
                          <w:szCs w:val="20"/>
                          <w:highlight w:val="yellow"/>
                          <w:lang w:val="fr-FR" w:eastAsia="fr-FR"/>
                        </w:rPr>
                        <w:t xml:space="preserve"> compléter</w:t>
                      </w:r>
                    </w:p>
                    <w:p w14:paraId="73AAEBD2" w14:textId="77777777" w:rsidR="00CF2E12" w:rsidRPr="00D839D8" w:rsidRDefault="00990CF9" w:rsidP="00CF2E12">
                      <w:pPr>
                        <w:ind w:left="-69"/>
                        <w:rPr>
                          <w:rFonts w:ascii="Arial" w:eastAsia="Times New Roman" w:hAnsi="Arial" w:cs="Arial"/>
                          <w:bCs/>
                          <w:color w:val="000000"/>
                          <w:sz w:val="20"/>
                          <w:szCs w:val="20"/>
                          <w:lang w:val="fr-FR" w:eastAsia="fr-FR"/>
                        </w:rPr>
                      </w:pPr>
                      <w:r w:rsidRPr="00D839D8">
                        <w:rPr>
                          <w:rFonts w:ascii="Arial" w:hAnsi="Arial" w:cs="Arial"/>
                          <w:b/>
                          <w:sz w:val="20"/>
                          <w:szCs w:val="20"/>
                          <w:lang w:val="fr-FR"/>
                        </w:rPr>
                        <w:t xml:space="preserve">SIRET : </w:t>
                      </w:r>
                      <w:r w:rsidR="00CF2E12">
                        <w:rPr>
                          <w:rFonts w:ascii="Arial" w:eastAsia="Times New Roman" w:hAnsi="Arial" w:cs="Arial"/>
                          <w:b/>
                          <w:bCs/>
                          <w:color w:val="000000"/>
                          <w:sz w:val="20"/>
                          <w:szCs w:val="20"/>
                          <w:highlight w:val="yellow"/>
                          <w:lang w:val="fr-FR" w:eastAsia="fr-FR"/>
                        </w:rPr>
                        <w:t>à</w:t>
                      </w:r>
                      <w:r w:rsidR="00CF2E12" w:rsidRPr="00CF2E12">
                        <w:rPr>
                          <w:rFonts w:ascii="Arial" w:eastAsia="Times New Roman" w:hAnsi="Arial" w:cs="Arial"/>
                          <w:b/>
                          <w:bCs/>
                          <w:color w:val="000000"/>
                          <w:sz w:val="20"/>
                          <w:szCs w:val="20"/>
                          <w:highlight w:val="yellow"/>
                          <w:lang w:val="fr-FR" w:eastAsia="fr-FR"/>
                        </w:rPr>
                        <w:t xml:space="preserve"> compléter</w:t>
                      </w:r>
                    </w:p>
                    <w:p w14:paraId="36D7C05A" w14:textId="00C8BAD3" w:rsidR="00990CF9" w:rsidRPr="0057698B" w:rsidRDefault="00912362" w:rsidP="001A1400">
                      <w:pPr>
                        <w:autoSpaceDE w:val="0"/>
                        <w:autoSpaceDN w:val="0"/>
                        <w:adjustRightInd w:val="0"/>
                        <w:jc w:val="both"/>
                        <w:rPr>
                          <w:rFonts w:ascii="Arial" w:hAnsi="Arial" w:cs="Arial"/>
                          <w:b/>
                          <w:sz w:val="20"/>
                          <w:szCs w:val="20"/>
                          <w:lang w:val="fr-FR"/>
                        </w:rPr>
                      </w:pPr>
                      <w:r w:rsidRPr="00D839D8">
                        <w:rPr>
                          <w:rFonts w:ascii="Arial" w:hAnsi="Arial" w:cs="Arial"/>
                          <w:b/>
                          <w:sz w:val="20"/>
                          <w:szCs w:val="20"/>
                          <w:lang w:val="fr-FR"/>
                        </w:rPr>
                        <w:t>PME :</w:t>
                      </w:r>
                      <w:r w:rsidRPr="00D839D8">
                        <w:rPr>
                          <w:rFonts w:ascii="Arial" w:hAnsi="Arial" w:cs="Arial"/>
                          <w:b/>
                          <w:sz w:val="20"/>
                          <w:szCs w:val="20"/>
                          <w:lang w:val="fr-FR"/>
                        </w:rPr>
                        <w:tab/>
                        <w:t xml:space="preserve">OUI </w:t>
                      </w:r>
                      <w:sdt>
                        <w:sdtPr>
                          <w:rPr>
                            <w:rFonts w:ascii="Arial" w:hAnsi="Arial" w:cs="Arial"/>
                            <w:b/>
                            <w:sz w:val="20"/>
                            <w:szCs w:val="20"/>
                            <w:lang w:val="fr-FR"/>
                          </w:rPr>
                          <w:id w:val="-1254438936"/>
                          <w14:checkbox>
                            <w14:checked w14:val="0"/>
                            <w14:checkedState w14:val="2612" w14:font="MS Gothic"/>
                            <w14:uncheckedState w14:val="2610" w14:font="MS Gothic"/>
                          </w14:checkbox>
                        </w:sdtPr>
                        <w:sdtEndPr/>
                        <w:sdtContent>
                          <w:r w:rsidR="00371FA1">
                            <w:rPr>
                              <w:rFonts w:ascii="MS Gothic" w:eastAsia="MS Gothic" w:hAnsi="MS Gothic" w:cs="Arial" w:hint="eastAsia"/>
                              <w:b/>
                              <w:sz w:val="20"/>
                              <w:szCs w:val="20"/>
                              <w:lang w:val="fr-FR"/>
                            </w:rPr>
                            <w:t>☐</w:t>
                          </w:r>
                        </w:sdtContent>
                      </w:sdt>
                      <w:r w:rsidRPr="00D839D8">
                        <w:rPr>
                          <w:rFonts w:ascii="Arial" w:hAnsi="Arial" w:cs="Arial"/>
                          <w:b/>
                          <w:sz w:val="20"/>
                          <w:szCs w:val="20"/>
                          <w:lang w:val="fr-FR"/>
                        </w:rPr>
                        <w:tab/>
                      </w:r>
                      <w:r w:rsidRPr="00D839D8">
                        <w:rPr>
                          <w:rFonts w:ascii="Arial" w:hAnsi="Arial" w:cs="Arial"/>
                          <w:b/>
                          <w:sz w:val="20"/>
                          <w:szCs w:val="20"/>
                          <w:lang w:val="fr-FR"/>
                        </w:rPr>
                        <w:tab/>
                        <w:t xml:space="preserve">NON </w:t>
                      </w:r>
                      <w:sdt>
                        <w:sdtPr>
                          <w:rPr>
                            <w:rFonts w:ascii="Arial" w:hAnsi="Arial" w:cs="Arial"/>
                            <w:b/>
                            <w:sz w:val="20"/>
                            <w:szCs w:val="20"/>
                            <w:lang w:val="fr-FR"/>
                          </w:rPr>
                          <w:id w:val="-1844085290"/>
                          <w14:checkbox>
                            <w14:checked w14:val="0"/>
                            <w14:checkedState w14:val="2612" w14:font="MS Gothic"/>
                            <w14:uncheckedState w14:val="2610" w14:font="MS Gothic"/>
                          </w14:checkbox>
                        </w:sdtPr>
                        <w:sdtEndPr/>
                        <w:sdtContent>
                          <w:r w:rsidRPr="00D839D8">
                            <w:rPr>
                              <w:rFonts w:ascii="MS Gothic" w:eastAsia="MS Gothic" w:hAnsi="MS Gothic" w:cs="Arial" w:hint="eastAsia"/>
                              <w:b/>
                              <w:sz w:val="20"/>
                              <w:szCs w:val="20"/>
                              <w:lang w:val="fr-FR"/>
                            </w:rPr>
                            <w:t>☐</w:t>
                          </w:r>
                        </w:sdtContent>
                      </w:sdt>
                    </w:p>
                    <w:p w14:paraId="593CC26E" w14:textId="474FE61D" w:rsidR="00483FFA" w:rsidRDefault="00483FFA" w:rsidP="00990CF9">
                      <w:pPr>
                        <w:autoSpaceDE w:val="0"/>
                        <w:autoSpaceDN w:val="0"/>
                        <w:adjustRightInd w:val="0"/>
                        <w:jc w:val="both"/>
                        <w:rPr>
                          <w:rFonts w:ascii="Arial" w:hAnsi="Arial" w:cs="Arial"/>
                          <w:b/>
                          <w:sz w:val="20"/>
                          <w:szCs w:val="20"/>
                          <w:lang w:val="fr-FR"/>
                        </w:rPr>
                      </w:pPr>
                      <w:r>
                        <w:rPr>
                          <w:rFonts w:ascii="Arial" w:hAnsi="Arial" w:cs="Arial"/>
                          <w:b/>
                          <w:sz w:val="20"/>
                          <w:szCs w:val="20"/>
                          <w:lang w:val="fr-FR"/>
                        </w:rPr>
                        <w:t>Accepte l’avance :</w:t>
                      </w:r>
                    </w:p>
                    <w:p w14:paraId="3FC410CF" w14:textId="3D912200" w:rsidR="00483FFA" w:rsidRPr="0057698B" w:rsidRDefault="00483FFA" w:rsidP="00483FFA">
                      <w:pPr>
                        <w:autoSpaceDE w:val="0"/>
                        <w:autoSpaceDN w:val="0"/>
                        <w:adjustRightInd w:val="0"/>
                        <w:ind w:firstLine="709"/>
                        <w:jc w:val="both"/>
                        <w:rPr>
                          <w:rFonts w:ascii="Arial" w:hAnsi="Arial" w:cs="Arial"/>
                          <w:b/>
                          <w:sz w:val="20"/>
                          <w:szCs w:val="20"/>
                          <w:lang w:val="fr-FR"/>
                        </w:rPr>
                      </w:pPr>
                      <w:r w:rsidRPr="00D839D8">
                        <w:rPr>
                          <w:rFonts w:ascii="Arial" w:hAnsi="Arial" w:cs="Arial"/>
                          <w:b/>
                          <w:sz w:val="20"/>
                          <w:szCs w:val="20"/>
                          <w:lang w:val="fr-FR"/>
                        </w:rPr>
                        <w:t xml:space="preserve">OUI </w:t>
                      </w:r>
                      <w:sdt>
                        <w:sdtPr>
                          <w:rPr>
                            <w:rFonts w:ascii="Arial" w:hAnsi="Arial" w:cs="Arial"/>
                            <w:b/>
                            <w:sz w:val="20"/>
                            <w:szCs w:val="20"/>
                            <w:lang w:val="fr-FR"/>
                          </w:rPr>
                          <w:id w:val="752703959"/>
                          <w14:checkbox>
                            <w14:checked w14:val="0"/>
                            <w14:checkedState w14:val="2612" w14:font="MS Gothic"/>
                            <w14:uncheckedState w14:val="2610" w14:font="MS Gothic"/>
                          </w14:checkbox>
                        </w:sdtPr>
                        <w:sdtContent>
                          <w:r>
                            <w:rPr>
                              <w:rFonts w:ascii="MS Gothic" w:eastAsia="MS Gothic" w:hAnsi="MS Gothic" w:cs="Arial" w:hint="eastAsia"/>
                              <w:b/>
                              <w:sz w:val="20"/>
                              <w:szCs w:val="20"/>
                              <w:lang w:val="fr-FR"/>
                            </w:rPr>
                            <w:t>☐</w:t>
                          </w:r>
                        </w:sdtContent>
                      </w:sdt>
                      <w:r w:rsidRPr="00D839D8">
                        <w:rPr>
                          <w:rFonts w:ascii="Arial" w:hAnsi="Arial" w:cs="Arial"/>
                          <w:b/>
                          <w:sz w:val="20"/>
                          <w:szCs w:val="20"/>
                          <w:lang w:val="fr-FR"/>
                        </w:rPr>
                        <w:tab/>
                      </w:r>
                      <w:r w:rsidRPr="00D839D8">
                        <w:rPr>
                          <w:rFonts w:ascii="Arial" w:hAnsi="Arial" w:cs="Arial"/>
                          <w:b/>
                          <w:sz w:val="20"/>
                          <w:szCs w:val="20"/>
                          <w:lang w:val="fr-FR"/>
                        </w:rPr>
                        <w:tab/>
                        <w:t xml:space="preserve">NON </w:t>
                      </w:r>
                      <w:sdt>
                        <w:sdtPr>
                          <w:rPr>
                            <w:rFonts w:ascii="Arial" w:hAnsi="Arial" w:cs="Arial"/>
                            <w:b/>
                            <w:sz w:val="20"/>
                            <w:szCs w:val="20"/>
                            <w:lang w:val="fr-FR"/>
                          </w:rPr>
                          <w:id w:val="-650675206"/>
                          <w14:checkbox>
                            <w14:checked w14:val="0"/>
                            <w14:checkedState w14:val="2612" w14:font="MS Gothic"/>
                            <w14:uncheckedState w14:val="2610" w14:font="MS Gothic"/>
                          </w14:checkbox>
                        </w:sdtPr>
                        <w:sdtContent>
                          <w:r w:rsidRPr="00D839D8">
                            <w:rPr>
                              <w:rFonts w:ascii="MS Gothic" w:eastAsia="MS Gothic" w:hAnsi="MS Gothic" w:cs="Arial" w:hint="eastAsia"/>
                              <w:b/>
                              <w:sz w:val="20"/>
                              <w:szCs w:val="20"/>
                              <w:lang w:val="fr-FR"/>
                            </w:rPr>
                            <w:t>☐</w:t>
                          </w:r>
                        </w:sdtContent>
                      </w:sdt>
                    </w:p>
                    <w:p w14:paraId="6F1E3F02" w14:textId="77777777" w:rsidR="00483FFA" w:rsidRDefault="00483FFA" w:rsidP="00990CF9">
                      <w:pPr>
                        <w:autoSpaceDE w:val="0"/>
                        <w:autoSpaceDN w:val="0"/>
                        <w:adjustRightInd w:val="0"/>
                        <w:jc w:val="both"/>
                        <w:rPr>
                          <w:rFonts w:ascii="Arial" w:hAnsi="Arial" w:cs="Arial"/>
                          <w:b/>
                          <w:sz w:val="20"/>
                          <w:szCs w:val="20"/>
                          <w:lang w:val="fr-FR"/>
                        </w:rPr>
                      </w:pPr>
                    </w:p>
                    <w:p w14:paraId="0DFB16B0" w14:textId="2681B656" w:rsidR="001A1400" w:rsidRDefault="001A1400" w:rsidP="00990CF9">
                      <w:pPr>
                        <w:autoSpaceDE w:val="0"/>
                        <w:autoSpaceDN w:val="0"/>
                        <w:adjustRightInd w:val="0"/>
                        <w:jc w:val="both"/>
                        <w:rPr>
                          <w:rFonts w:ascii="Arial" w:hAnsi="Arial" w:cs="Arial"/>
                          <w:b/>
                          <w:sz w:val="20"/>
                          <w:szCs w:val="20"/>
                          <w:lang w:val="fr-FR"/>
                        </w:rPr>
                      </w:pPr>
                      <w:r w:rsidRPr="009A1979">
                        <w:rPr>
                          <w:rFonts w:ascii="Arial" w:hAnsi="Arial" w:cs="Arial"/>
                          <w:b/>
                          <w:sz w:val="20"/>
                          <w:szCs w:val="20"/>
                          <w:lang w:val="fr-FR"/>
                        </w:rPr>
                        <w:t>À l’attention de Monsieur le Directeur</w:t>
                      </w:r>
                    </w:p>
                    <w:p w14:paraId="6EB505D0" w14:textId="77777777" w:rsidR="00197964" w:rsidRPr="00336195" w:rsidRDefault="00197964" w:rsidP="00990CF9">
                      <w:pPr>
                        <w:autoSpaceDE w:val="0"/>
                        <w:autoSpaceDN w:val="0"/>
                        <w:adjustRightInd w:val="0"/>
                        <w:jc w:val="both"/>
                        <w:rPr>
                          <w:b/>
                          <w:lang w:val="fr-FR"/>
                        </w:rPr>
                      </w:pPr>
                    </w:p>
                  </w:txbxContent>
                </v:textbox>
                <w10:wrap type="square"/>
              </v:shape>
            </w:pict>
          </mc:Fallback>
        </mc:AlternateContent>
      </w:r>
    </w:p>
    <w:p w14:paraId="6C51BFDB" w14:textId="5E34831D"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0AF9B31F" w14:textId="29B49FE9"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11677CD9" w14:textId="6B425616"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6AED6D6B" w14:textId="5D4668CA"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712F0617" w14:textId="4485EE60"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6116AEF7" w14:textId="77777777" w:rsidR="00BB7DC0" w:rsidRDefault="00BB7DC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35A2B1EF" w14:textId="77777777" w:rsidR="00560517" w:rsidRDefault="00560517">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75DD5851" w14:textId="01190B16" w:rsidR="001A1400" w:rsidRDefault="001A140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r>
        <w:rPr>
          <w:rFonts w:ascii="Arial" w:eastAsia="Arial" w:hAnsi="Arial"/>
          <w:b/>
          <w:color w:val="000000"/>
          <w:sz w:val="16"/>
          <w:lang w:val="fr-FR"/>
        </w:rPr>
        <w:t>DIRECTION DES OPERATIONS</w:t>
      </w:r>
      <w:r w:rsidR="002B058F">
        <w:rPr>
          <w:rFonts w:ascii="Arial" w:eastAsia="Arial" w:hAnsi="Arial"/>
          <w:b/>
          <w:color w:val="000000"/>
          <w:sz w:val="16"/>
          <w:lang w:val="fr-FR"/>
        </w:rPr>
        <w:t>, DU MCO ET DU NUMERIQUE</w:t>
      </w:r>
    </w:p>
    <w:p w14:paraId="47921ABB" w14:textId="77777777" w:rsidR="001A1400" w:rsidRDefault="001A140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r>
        <w:rPr>
          <w:rFonts w:ascii="Arial" w:eastAsia="Arial" w:hAnsi="Arial"/>
          <w:b/>
          <w:color w:val="000000"/>
          <w:sz w:val="16"/>
          <w:lang w:val="fr-FR"/>
        </w:rPr>
        <w:t>S2A/DA-SE/Toulon</w:t>
      </w:r>
    </w:p>
    <w:p w14:paraId="4B1842C9" w14:textId="77777777" w:rsidR="001A1400" w:rsidRDefault="001A140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7CC70477" w14:textId="3D36D5D5" w:rsidR="001A1400" w:rsidRDefault="001A1400">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7BB62158" w14:textId="77777777" w:rsidR="002B058F" w:rsidRDefault="002B058F">
      <w:pPr>
        <w:tabs>
          <w:tab w:val="right" w:pos="2664"/>
          <w:tab w:val="left" w:pos="3168"/>
          <w:tab w:val="left" w:pos="6264"/>
        </w:tabs>
        <w:spacing w:before="1" w:line="187" w:lineRule="exact"/>
        <w:ind w:left="144"/>
        <w:textAlignment w:val="baseline"/>
        <w:rPr>
          <w:rFonts w:ascii="Arial" w:eastAsia="Arial" w:hAnsi="Arial"/>
          <w:b/>
          <w:color w:val="000000"/>
          <w:sz w:val="16"/>
          <w:lang w:val="fr-FR"/>
        </w:rPr>
      </w:pPr>
    </w:p>
    <w:p w14:paraId="7A033533" w14:textId="3AE5F152" w:rsidR="001A1400" w:rsidRDefault="001A1400" w:rsidP="00DC44C2">
      <w:pPr>
        <w:tabs>
          <w:tab w:val="left" w:pos="2664"/>
          <w:tab w:val="left" w:pos="3168"/>
          <w:tab w:val="left" w:pos="7088"/>
          <w:tab w:val="left" w:pos="8222"/>
        </w:tabs>
        <w:spacing w:before="1" w:line="187" w:lineRule="exact"/>
        <w:ind w:left="144"/>
        <w:textAlignment w:val="baseline"/>
        <w:rPr>
          <w:rFonts w:ascii="Arial" w:eastAsia="Arial" w:hAnsi="Arial"/>
          <w:b/>
          <w:color w:val="000000"/>
          <w:sz w:val="16"/>
          <w:lang w:val="fr-FR"/>
        </w:rPr>
      </w:pPr>
      <w:r>
        <w:rPr>
          <w:rFonts w:ascii="Arial" w:eastAsia="Arial" w:hAnsi="Arial"/>
          <w:b/>
          <w:color w:val="000000"/>
          <w:sz w:val="16"/>
          <w:lang w:val="fr-FR"/>
        </w:rPr>
        <w:t xml:space="preserve">N° du marché : </w:t>
      </w:r>
      <w:r w:rsidR="002B058F" w:rsidRPr="002B058F">
        <w:rPr>
          <w:rFonts w:ascii="Arial" w:hAnsi="Arial" w:cs="Arial"/>
          <w:b/>
          <w:sz w:val="18"/>
          <w:szCs w:val="20"/>
          <w:lang w:val="fr-FR"/>
        </w:rPr>
        <w:t>2025</w:t>
      </w:r>
      <w:r w:rsidR="00CF2E12">
        <w:rPr>
          <w:rFonts w:ascii="Arial" w:hAnsi="Arial" w:cs="Arial"/>
          <w:b/>
          <w:sz w:val="18"/>
          <w:szCs w:val="20"/>
          <w:lang w:val="fr-FR"/>
        </w:rPr>
        <w:t xml:space="preserve"> 90 0033</w:t>
      </w:r>
      <w:r w:rsidR="005527BA">
        <w:rPr>
          <w:rFonts w:ascii="Arial" w:eastAsia="Arial" w:hAnsi="Arial"/>
          <w:b/>
          <w:color w:val="000000"/>
          <w:sz w:val="16"/>
          <w:lang w:val="fr-FR"/>
        </w:rPr>
        <w:tab/>
      </w:r>
      <w:r w:rsidR="005527BA">
        <w:rPr>
          <w:rFonts w:ascii="Arial" w:eastAsia="Arial" w:hAnsi="Arial"/>
          <w:b/>
          <w:color w:val="000000"/>
          <w:sz w:val="16"/>
          <w:lang w:val="fr-FR"/>
        </w:rPr>
        <w:tab/>
        <w:t xml:space="preserve">N° EJ Chorus du marché : </w:t>
      </w:r>
      <w:r w:rsidR="005527BA" w:rsidRPr="005527BA">
        <w:rPr>
          <w:rFonts w:ascii="Arial" w:eastAsia="Arial" w:hAnsi="Arial"/>
          <w:i/>
          <w:color w:val="000000"/>
          <w:sz w:val="16"/>
          <w:lang w:val="fr-FR"/>
        </w:rPr>
        <w:t xml:space="preserve">indiqué </w:t>
      </w:r>
      <w:r w:rsidR="007C5783">
        <w:rPr>
          <w:rFonts w:ascii="Arial" w:eastAsia="Arial" w:hAnsi="Arial"/>
          <w:i/>
          <w:color w:val="000000"/>
          <w:sz w:val="16"/>
          <w:lang w:val="fr-FR"/>
        </w:rPr>
        <w:t>dans</w:t>
      </w:r>
      <w:r w:rsidR="005527BA" w:rsidRPr="005527BA">
        <w:rPr>
          <w:rFonts w:ascii="Arial" w:eastAsia="Arial" w:hAnsi="Arial"/>
          <w:i/>
          <w:color w:val="000000"/>
          <w:sz w:val="16"/>
          <w:lang w:val="fr-FR"/>
        </w:rPr>
        <w:t xml:space="preserve"> la lettre de notification</w:t>
      </w:r>
      <w:r w:rsidR="005527BA">
        <w:rPr>
          <w:rFonts w:ascii="Arial" w:eastAsia="Arial" w:hAnsi="Arial"/>
          <w:b/>
          <w:color w:val="000000"/>
          <w:sz w:val="16"/>
          <w:lang w:val="fr-FR"/>
        </w:rPr>
        <w:tab/>
        <w:t xml:space="preserve">Service exécutant : </w:t>
      </w:r>
      <w:r w:rsidR="005527BA" w:rsidRPr="00D839D8">
        <w:rPr>
          <w:rFonts w:ascii="Arial" w:eastAsia="Arial" w:hAnsi="Arial"/>
          <w:b/>
          <w:color w:val="000000"/>
          <w:sz w:val="16"/>
          <w:lang w:val="fr-FR"/>
        </w:rPr>
        <w:t>D0456IZ083</w:t>
      </w:r>
    </w:p>
    <w:p w14:paraId="681CDBFD" w14:textId="77777777" w:rsidR="001A1400" w:rsidRDefault="001A1400" w:rsidP="005527BA">
      <w:pPr>
        <w:tabs>
          <w:tab w:val="left" w:pos="2664"/>
          <w:tab w:val="left" w:pos="3168"/>
          <w:tab w:val="left" w:pos="7371"/>
        </w:tabs>
        <w:spacing w:before="1" w:line="187" w:lineRule="exact"/>
        <w:ind w:left="144"/>
        <w:textAlignment w:val="baseline"/>
        <w:rPr>
          <w:rFonts w:ascii="Arial" w:eastAsia="Arial" w:hAnsi="Arial"/>
          <w:b/>
          <w:color w:val="000000"/>
          <w:sz w:val="16"/>
          <w:lang w:val="fr-FR"/>
        </w:rPr>
      </w:pPr>
    </w:p>
    <w:p w14:paraId="18A4B121" w14:textId="77777777" w:rsidR="00560517" w:rsidRDefault="00560517" w:rsidP="00DC44C2">
      <w:pPr>
        <w:tabs>
          <w:tab w:val="right" w:pos="2664"/>
          <w:tab w:val="left" w:pos="3168"/>
          <w:tab w:val="left" w:pos="6264"/>
        </w:tabs>
        <w:spacing w:before="1" w:line="187" w:lineRule="exact"/>
        <w:ind w:left="144" w:right="192"/>
        <w:textAlignment w:val="baseline"/>
        <w:rPr>
          <w:rFonts w:ascii="Arial" w:eastAsia="Arial" w:hAnsi="Arial"/>
          <w:b/>
          <w:color w:val="000000"/>
          <w:sz w:val="16"/>
          <w:lang w:val="fr-FR"/>
        </w:rPr>
      </w:pPr>
    </w:p>
    <w:p w14:paraId="3630597E" w14:textId="6FAF1C23" w:rsidR="00C8425C" w:rsidRPr="00560517" w:rsidRDefault="00C8425C" w:rsidP="00DC44C2">
      <w:pPr>
        <w:tabs>
          <w:tab w:val="right" w:pos="2664"/>
          <w:tab w:val="left" w:pos="3168"/>
          <w:tab w:val="left" w:pos="6264"/>
        </w:tabs>
        <w:spacing w:before="1" w:line="187" w:lineRule="exact"/>
        <w:ind w:left="144" w:right="192"/>
        <w:textAlignment w:val="baseline"/>
        <w:rPr>
          <w:rFonts w:ascii="Arial" w:eastAsia="Arial" w:hAnsi="Arial"/>
          <w:color w:val="000000"/>
          <w:sz w:val="18"/>
          <w:szCs w:val="18"/>
          <w:lang w:val="fr-FR"/>
        </w:rPr>
      </w:pPr>
      <w:r w:rsidRPr="00D839D8">
        <w:rPr>
          <w:rFonts w:ascii="Arial" w:eastAsia="Arial" w:hAnsi="Arial"/>
          <w:b/>
          <w:color w:val="000000"/>
          <w:sz w:val="18"/>
          <w:szCs w:val="18"/>
          <w:lang w:val="fr-FR"/>
        </w:rPr>
        <w:t>Objet du marché :</w:t>
      </w:r>
      <w:r w:rsidR="00344306" w:rsidRPr="00D839D8">
        <w:rPr>
          <w:rFonts w:ascii="Arial" w:eastAsia="Arial" w:hAnsi="Arial"/>
          <w:b/>
          <w:color w:val="000000"/>
          <w:sz w:val="18"/>
          <w:szCs w:val="18"/>
          <w:lang w:val="fr-FR"/>
        </w:rPr>
        <w:t xml:space="preserve"> </w:t>
      </w:r>
      <w:r w:rsidR="00CD6C84" w:rsidRPr="00D839D8">
        <w:rPr>
          <w:rFonts w:ascii="Arial" w:eastAsia="Arial" w:hAnsi="Arial"/>
          <w:b/>
          <w:color w:val="000000"/>
          <w:sz w:val="18"/>
          <w:szCs w:val="18"/>
          <w:lang w:val="fr-FR"/>
        </w:rPr>
        <w:t>.</w:t>
      </w:r>
      <w:r w:rsidR="002B058F">
        <w:rPr>
          <w:rFonts w:ascii="Arial" w:eastAsia="Arial" w:hAnsi="Arial"/>
          <w:b/>
          <w:color w:val="000000"/>
          <w:sz w:val="18"/>
          <w:szCs w:val="18"/>
          <w:lang w:val="fr-FR"/>
        </w:rPr>
        <w:t xml:space="preserve">Fourniture </w:t>
      </w:r>
      <w:r w:rsidR="00CF2E12">
        <w:rPr>
          <w:rFonts w:ascii="Arial" w:eastAsia="Arial" w:hAnsi="Arial"/>
          <w:b/>
          <w:color w:val="000000"/>
          <w:sz w:val="18"/>
          <w:szCs w:val="18"/>
          <w:lang w:val="fr-FR"/>
        </w:rPr>
        <w:t>d’une vedette côtière à la Gendarmerie Maritime</w:t>
      </w:r>
      <w:r w:rsidR="001C124F">
        <w:rPr>
          <w:rFonts w:ascii="Arial" w:eastAsia="Arial" w:hAnsi="Arial"/>
          <w:b/>
          <w:color w:val="000000"/>
          <w:sz w:val="18"/>
          <w:szCs w:val="18"/>
          <w:lang w:val="fr-FR"/>
        </w:rPr>
        <w:t xml:space="preserve"> et réalisation de prestations associées</w:t>
      </w:r>
      <w:r w:rsidRPr="00560517">
        <w:rPr>
          <w:rFonts w:ascii="Arial" w:eastAsia="Arial" w:hAnsi="Arial"/>
          <w:b/>
          <w:color w:val="000000"/>
          <w:sz w:val="18"/>
          <w:szCs w:val="18"/>
          <w:lang w:val="fr-FR"/>
        </w:rPr>
        <w:br/>
      </w:r>
    </w:p>
    <w:p w14:paraId="77E615C8" w14:textId="77777777" w:rsidR="00C8425C" w:rsidRDefault="00C8425C">
      <w:pPr>
        <w:tabs>
          <w:tab w:val="right" w:pos="2664"/>
          <w:tab w:val="left" w:pos="3168"/>
          <w:tab w:val="left" w:pos="6264"/>
        </w:tabs>
        <w:spacing w:before="1" w:line="187" w:lineRule="exact"/>
        <w:ind w:left="144"/>
        <w:textAlignment w:val="baseline"/>
        <w:rPr>
          <w:rFonts w:ascii="Arial" w:eastAsia="Arial" w:hAnsi="Arial"/>
          <w:color w:val="000000"/>
          <w:sz w:val="16"/>
          <w:lang w:val="fr-FR"/>
        </w:rPr>
      </w:pPr>
    </w:p>
    <w:p w14:paraId="56310A92" w14:textId="77777777" w:rsidR="00F02CE6" w:rsidRDefault="00F02CE6" w:rsidP="00F02CE6">
      <w:pPr>
        <w:ind w:left="284" w:hanging="142"/>
        <w:rPr>
          <w:rFonts w:ascii="Arial" w:eastAsia="Arial" w:hAnsi="Arial"/>
          <w:color w:val="000000"/>
          <w:sz w:val="16"/>
          <w:lang w:val="fr-FR"/>
        </w:rPr>
      </w:pPr>
      <w:r>
        <w:rPr>
          <w:rFonts w:ascii="Arial" w:eastAsia="Arial" w:hAnsi="Arial"/>
          <w:color w:val="000000"/>
          <w:sz w:val="16"/>
          <w:lang w:val="fr-FR"/>
        </w:rPr>
        <w:t>Affaire suivie par :</w:t>
      </w:r>
    </w:p>
    <w:p w14:paraId="471B47B5" w14:textId="77AFD2DE" w:rsidR="00F02CE6" w:rsidRDefault="00B94179" w:rsidP="00F02CE6">
      <w:pPr>
        <w:ind w:left="426" w:hanging="142"/>
        <w:rPr>
          <w:rFonts w:ascii="Arial" w:eastAsia="Arial" w:hAnsi="Arial"/>
          <w:color w:val="000000"/>
          <w:sz w:val="16"/>
          <w:lang w:val="fr-FR"/>
        </w:rPr>
      </w:pPr>
      <w:r>
        <w:rPr>
          <w:rFonts w:ascii="Arial" w:eastAsia="Arial" w:hAnsi="Arial"/>
          <w:color w:val="000000"/>
          <w:sz w:val="16"/>
          <w:lang w:val="fr-FR"/>
        </w:rPr>
        <w:t>Acheteur</w:t>
      </w:r>
      <w:r w:rsidR="00F02CE6">
        <w:rPr>
          <w:rFonts w:ascii="Arial" w:eastAsia="Arial" w:hAnsi="Arial"/>
          <w:color w:val="000000"/>
          <w:sz w:val="16"/>
          <w:lang w:val="fr-FR"/>
        </w:rPr>
        <w:t> :</w:t>
      </w:r>
      <w:r w:rsidR="00F24BC5">
        <w:rPr>
          <w:rFonts w:ascii="Arial" w:eastAsia="Arial" w:hAnsi="Arial"/>
          <w:color w:val="000000"/>
          <w:sz w:val="16"/>
          <w:lang w:val="fr-FR"/>
        </w:rPr>
        <w:tab/>
      </w:r>
      <w:r w:rsidR="00371FA1">
        <w:rPr>
          <w:rFonts w:ascii="Arial" w:eastAsia="Arial" w:hAnsi="Arial"/>
          <w:color w:val="000000"/>
          <w:sz w:val="16"/>
          <w:lang w:val="fr-FR"/>
        </w:rPr>
        <w:tab/>
      </w:r>
      <w:r w:rsidR="002B058F" w:rsidRPr="00D839D8">
        <w:rPr>
          <w:rFonts w:ascii="Arial" w:eastAsia="Arial" w:hAnsi="Arial"/>
          <w:color w:val="000000"/>
          <w:sz w:val="16"/>
          <w:lang w:val="fr-FR"/>
        </w:rPr>
        <w:t>Benjamin GRANDJEAN</w:t>
      </w:r>
    </w:p>
    <w:p w14:paraId="4A267711" w14:textId="77777777" w:rsidR="00F02CE6" w:rsidRDefault="00F02CE6" w:rsidP="00F02CE6">
      <w:pPr>
        <w:ind w:left="426" w:hanging="142"/>
        <w:rPr>
          <w:rFonts w:ascii="Arial" w:eastAsia="Arial" w:hAnsi="Arial"/>
          <w:color w:val="000000"/>
          <w:sz w:val="16"/>
          <w:lang w:val="fr-FR"/>
        </w:rPr>
      </w:pPr>
      <w:r>
        <w:rPr>
          <w:rFonts w:ascii="Arial" w:eastAsia="Arial" w:hAnsi="Arial"/>
          <w:color w:val="000000"/>
          <w:sz w:val="16"/>
          <w:lang w:val="fr-FR"/>
        </w:rPr>
        <w:t>Manager DOMN/CNAV :</w:t>
      </w:r>
      <w:r w:rsidR="008F1E9D">
        <w:rPr>
          <w:rFonts w:ascii="Arial" w:eastAsia="Arial" w:hAnsi="Arial"/>
          <w:color w:val="000000"/>
          <w:sz w:val="16"/>
          <w:lang w:val="fr-FR"/>
        </w:rPr>
        <w:t xml:space="preserve"> </w:t>
      </w:r>
      <w:r w:rsidR="00F24BC5">
        <w:rPr>
          <w:rFonts w:ascii="Arial" w:eastAsia="Arial" w:hAnsi="Arial"/>
          <w:color w:val="000000"/>
          <w:sz w:val="16"/>
          <w:lang w:val="fr-FR"/>
        </w:rPr>
        <w:tab/>
      </w:r>
      <w:r w:rsidR="00371FA1">
        <w:rPr>
          <w:rFonts w:ascii="Arial" w:eastAsia="Arial" w:hAnsi="Arial"/>
          <w:color w:val="000000"/>
          <w:sz w:val="16"/>
          <w:lang w:val="fr-FR"/>
        </w:rPr>
        <w:t>Paul-</w:t>
      </w:r>
      <w:r w:rsidR="00CF2E12">
        <w:rPr>
          <w:rFonts w:ascii="Arial" w:eastAsia="Arial" w:hAnsi="Arial"/>
          <w:color w:val="000000"/>
          <w:sz w:val="16"/>
          <w:lang w:val="fr-FR"/>
        </w:rPr>
        <w:t>Edouard LERAS</w:t>
      </w:r>
      <w:r w:rsidR="00B94179">
        <w:rPr>
          <w:rFonts w:ascii="Arial" w:eastAsia="Arial" w:hAnsi="Arial"/>
          <w:color w:val="000000"/>
          <w:sz w:val="16"/>
          <w:lang w:val="fr-FR"/>
        </w:rPr>
        <w:tab/>
      </w:r>
    </w:p>
    <w:p w14:paraId="7832C195" w14:textId="77777777" w:rsidR="00F02CE6" w:rsidRDefault="00F02CE6" w:rsidP="00F02CE6">
      <w:pPr>
        <w:ind w:left="284" w:hanging="142"/>
        <w:rPr>
          <w:rFonts w:ascii="Arial" w:eastAsia="Arial" w:hAnsi="Arial"/>
          <w:color w:val="000000"/>
          <w:sz w:val="16"/>
          <w:lang w:val="fr-FR"/>
        </w:rPr>
      </w:pPr>
    </w:p>
    <w:p w14:paraId="02D90BAE" w14:textId="4EA3AD0E" w:rsidR="00450180" w:rsidRDefault="00B94179" w:rsidP="00F02CE6">
      <w:pPr>
        <w:ind w:left="284" w:hanging="142"/>
        <w:rPr>
          <w:rFonts w:ascii="Arial" w:eastAsia="Arial" w:hAnsi="Arial"/>
          <w:color w:val="000000"/>
          <w:sz w:val="16"/>
          <w:lang w:val="fr-FR"/>
        </w:rPr>
      </w:pPr>
      <w:r>
        <w:rPr>
          <w:rFonts w:ascii="Arial" w:eastAsia="Arial" w:hAnsi="Arial"/>
          <w:color w:val="000000"/>
          <w:sz w:val="16"/>
          <w:lang w:val="fr-FR"/>
        </w:rPr>
        <w:t>Unité monétaire : EURO</w:t>
      </w:r>
    </w:p>
    <w:p w14:paraId="44652182" w14:textId="4519CC9A" w:rsidR="00556CDA" w:rsidRDefault="00556CDA" w:rsidP="00F24BC5">
      <w:pPr>
        <w:tabs>
          <w:tab w:val="right" w:pos="2410"/>
          <w:tab w:val="left" w:pos="2977"/>
          <w:tab w:val="left" w:pos="6379"/>
        </w:tabs>
        <w:spacing w:before="1" w:line="187" w:lineRule="exact"/>
        <w:ind w:left="144"/>
        <w:textAlignment w:val="baseline"/>
        <w:rPr>
          <w:rFonts w:ascii="Arial" w:eastAsia="Arial" w:hAnsi="Arial"/>
          <w:color w:val="000000"/>
          <w:sz w:val="16"/>
          <w:lang w:val="fr-FR"/>
        </w:rPr>
      </w:pPr>
    </w:p>
    <w:tbl>
      <w:tblPr>
        <w:tblStyle w:val="Grilledutableau"/>
        <w:tblW w:w="10753" w:type="dxa"/>
        <w:jc w:val="center"/>
        <w:tblLook w:val="04A0" w:firstRow="1" w:lastRow="0" w:firstColumn="1" w:lastColumn="0" w:noHBand="0" w:noVBand="1"/>
      </w:tblPr>
      <w:tblGrid>
        <w:gridCol w:w="787"/>
        <w:gridCol w:w="2469"/>
        <w:gridCol w:w="1684"/>
        <w:gridCol w:w="1393"/>
        <w:gridCol w:w="1374"/>
        <w:gridCol w:w="1525"/>
        <w:gridCol w:w="1521"/>
      </w:tblGrid>
      <w:tr w:rsidR="00213A15" w:rsidRPr="00F02CE6" w14:paraId="585D8BE3" w14:textId="77777777" w:rsidTr="00664A37">
        <w:trPr>
          <w:trHeight w:val="544"/>
          <w:jc w:val="center"/>
        </w:trPr>
        <w:tc>
          <w:tcPr>
            <w:tcW w:w="787" w:type="dxa"/>
            <w:vAlign w:val="center"/>
          </w:tcPr>
          <w:p w14:paraId="073F34B7" w14:textId="77777777" w:rsidR="00213A15" w:rsidRPr="00556CDA" w:rsidRDefault="00213A15" w:rsidP="00483FFA">
            <w:pPr>
              <w:jc w:val="center"/>
              <w:rPr>
                <w:rFonts w:ascii="Arial" w:hAnsi="Arial" w:cs="Arial"/>
                <w:b/>
                <w:sz w:val="18"/>
                <w:szCs w:val="18"/>
              </w:rPr>
            </w:pPr>
            <w:r w:rsidRPr="00556CDA">
              <w:rPr>
                <w:rFonts w:ascii="Arial" w:hAnsi="Arial" w:cs="Arial"/>
                <w:b/>
                <w:sz w:val="18"/>
                <w:szCs w:val="18"/>
              </w:rPr>
              <w:t>Poste</w:t>
            </w:r>
          </w:p>
        </w:tc>
        <w:tc>
          <w:tcPr>
            <w:tcW w:w="2469" w:type="dxa"/>
            <w:vAlign w:val="center"/>
          </w:tcPr>
          <w:p w14:paraId="16090128" w14:textId="2F60F228" w:rsidR="00213A15" w:rsidRPr="00556CDA" w:rsidRDefault="00483FFA" w:rsidP="00483FFA">
            <w:pPr>
              <w:jc w:val="center"/>
              <w:rPr>
                <w:rFonts w:ascii="Arial" w:hAnsi="Arial" w:cs="Arial"/>
                <w:b/>
                <w:sz w:val="18"/>
                <w:szCs w:val="18"/>
              </w:rPr>
            </w:pPr>
            <w:r>
              <w:rPr>
                <w:rFonts w:ascii="Arial" w:eastAsia="Arial" w:hAnsi="Arial" w:cs="Arial"/>
                <w:b/>
                <w:color w:val="000000"/>
                <w:sz w:val="18"/>
                <w:szCs w:val="18"/>
              </w:rPr>
              <w:t>Désignation</w:t>
            </w:r>
          </w:p>
        </w:tc>
        <w:tc>
          <w:tcPr>
            <w:tcW w:w="1684" w:type="dxa"/>
            <w:vAlign w:val="center"/>
          </w:tcPr>
          <w:p w14:paraId="6CBBA73C" w14:textId="466A67D9" w:rsidR="00213A15" w:rsidRPr="00556CDA" w:rsidRDefault="00213A15" w:rsidP="00483FFA">
            <w:pPr>
              <w:jc w:val="center"/>
              <w:rPr>
                <w:rFonts w:ascii="Arial" w:hAnsi="Arial" w:cs="Arial"/>
                <w:b/>
                <w:sz w:val="18"/>
                <w:szCs w:val="18"/>
              </w:rPr>
            </w:pPr>
            <w:r w:rsidRPr="00556CDA">
              <w:rPr>
                <w:rFonts w:ascii="Arial" w:eastAsia="Arial" w:hAnsi="Arial" w:cs="Arial"/>
                <w:b/>
                <w:color w:val="000000"/>
                <w:sz w:val="18"/>
                <w:szCs w:val="18"/>
              </w:rPr>
              <w:t xml:space="preserve">Délai de </w:t>
            </w:r>
            <w:r w:rsidRPr="00556CDA">
              <w:rPr>
                <w:rFonts w:ascii="Arial" w:eastAsia="Arial" w:hAnsi="Arial" w:cs="Arial"/>
                <w:b/>
                <w:color w:val="000000"/>
                <w:sz w:val="18"/>
                <w:szCs w:val="18"/>
              </w:rPr>
              <w:br/>
            </w:r>
            <w:r w:rsidR="00235F57">
              <w:rPr>
                <w:rFonts w:ascii="Arial" w:eastAsia="Arial" w:hAnsi="Arial" w:cs="Arial"/>
                <w:b/>
                <w:color w:val="000000"/>
                <w:sz w:val="18"/>
                <w:szCs w:val="18"/>
              </w:rPr>
              <w:t>livraison</w:t>
            </w:r>
          </w:p>
        </w:tc>
        <w:tc>
          <w:tcPr>
            <w:tcW w:w="1393" w:type="dxa"/>
            <w:vAlign w:val="center"/>
          </w:tcPr>
          <w:p w14:paraId="760BA7CC" w14:textId="77777777" w:rsidR="00213A15" w:rsidRPr="00556CDA" w:rsidRDefault="00213A15" w:rsidP="00483FFA">
            <w:pPr>
              <w:jc w:val="center"/>
              <w:rPr>
                <w:rFonts w:ascii="Arial" w:hAnsi="Arial" w:cs="Arial"/>
                <w:b/>
                <w:sz w:val="18"/>
                <w:szCs w:val="18"/>
              </w:rPr>
            </w:pPr>
            <w:r w:rsidRPr="00556CDA">
              <w:rPr>
                <w:rFonts w:ascii="Arial" w:eastAsia="Arial" w:hAnsi="Arial" w:cs="Arial"/>
                <w:b/>
                <w:color w:val="000000"/>
                <w:sz w:val="18"/>
                <w:szCs w:val="18"/>
              </w:rPr>
              <w:t xml:space="preserve">Prix unitaire </w:t>
            </w:r>
            <w:r w:rsidRPr="00556CDA">
              <w:rPr>
                <w:rFonts w:ascii="Arial" w:eastAsia="Arial" w:hAnsi="Arial" w:cs="Arial"/>
                <w:b/>
                <w:color w:val="000000"/>
                <w:sz w:val="18"/>
                <w:szCs w:val="18"/>
              </w:rPr>
              <w:br/>
              <w:t>HT</w:t>
            </w:r>
          </w:p>
        </w:tc>
        <w:tc>
          <w:tcPr>
            <w:tcW w:w="1374" w:type="dxa"/>
            <w:vAlign w:val="center"/>
          </w:tcPr>
          <w:p w14:paraId="383138D1" w14:textId="77777777" w:rsidR="00213A15" w:rsidRPr="00556CDA" w:rsidRDefault="00213A15" w:rsidP="00483FFA">
            <w:pPr>
              <w:jc w:val="center"/>
              <w:rPr>
                <w:rFonts w:ascii="Arial" w:hAnsi="Arial" w:cs="Arial"/>
                <w:b/>
                <w:sz w:val="18"/>
                <w:szCs w:val="18"/>
              </w:rPr>
            </w:pPr>
            <w:r w:rsidRPr="00556CDA">
              <w:rPr>
                <w:rFonts w:ascii="Arial" w:eastAsia="Arial" w:hAnsi="Arial" w:cs="Arial"/>
                <w:b/>
                <w:color w:val="000000"/>
                <w:sz w:val="18"/>
                <w:szCs w:val="18"/>
              </w:rPr>
              <w:t>TVA</w:t>
            </w:r>
          </w:p>
        </w:tc>
        <w:tc>
          <w:tcPr>
            <w:tcW w:w="1525" w:type="dxa"/>
            <w:vAlign w:val="center"/>
          </w:tcPr>
          <w:p w14:paraId="535D7F91" w14:textId="77777777" w:rsidR="00213A15" w:rsidRPr="00556CDA" w:rsidRDefault="00213A15" w:rsidP="00483FFA">
            <w:pPr>
              <w:jc w:val="center"/>
              <w:rPr>
                <w:rFonts w:ascii="Arial" w:hAnsi="Arial" w:cs="Arial"/>
                <w:b/>
                <w:sz w:val="18"/>
                <w:szCs w:val="18"/>
              </w:rPr>
            </w:pPr>
            <w:r w:rsidRPr="00556CDA">
              <w:rPr>
                <w:rFonts w:ascii="Arial" w:eastAsia="Arial" w:hAnsi="Arial" w:cs="Arial"/>
                <w:b/>
                <w:color w:val="000000"/>
                <w:sz w:val="18"/>
                <w:szCs w:val="18"/>
              </w:rPr>
              <w:t xml:space="preserve">Montant </w:t>
            </w:r>
            <w:r w:rsidRPr="00556CDA">
              <w:rPr>
                <w:rFonts w:ascii="Arial" w:eastAsia="Arial" w:hAnsi="Arial" w:cs="Arial"/>
                <w:b/>
                <w:color w:val="000000"/>
                <w:sz w:val="18"/>
                <w:szCs w:val="18"/>
              </w:rPr>
              <w:br/>
              <w:t>TVA</w:t>
            </w:r>
          </w:p>
        </w:tc>
        <w:tc>
          <w:tcPr>
            <w:tcW w:w="1521" w:type="dxa"/>
            <w:vAlign w:val="center"/>
          </w:tcPr>
          <w:p w14:paraId="44F3CF1E" w14:textId="77777777" w:rsidR="00213A15" w:rsidRPr="00556CDA" w:rsidRDefault="00213A15" w:rsidP="00483FFA">
            <w:pPr>
              <w:jc w:val="center"/>
              <w:rPr>
                <w:rFonts w:ascii="Arial" w:hAnsi="Arial" w:cs="Arial"/>
                <w:b/>
                <w:sz w:val="18"/>
                <w:szCs w:val="18"/>
              </w:rPr>
            </w:pPr>
            <w:r w:rsidRPr="00556CDA">
              <w:rPr>
                <w:rFonts w:ascii="Arial" w:eastAsia="Arial" w:hAnsi="Arial" w:cs="Arial"/>
                <w:b/>
                <w:color w:val="000000"/>
                <w:sz w:val="18"/>
                <w:szCs w:val="18"/>
              </w:rPr>
              <w:t xml:space="preserve">Prix total </w:t>
            </w:r>
            <w:r w:rsidRPr="00556CDA">
              <w:rPr>
                <w:rFonts w:ascii="Arial" w:eastAsia="Arial" w:hAnsi="Arial" w:cs="Arial"/>
                <w:b/>
                <w:color w:val="000000"/>
                <w:sz w:val="18"/>
                <w:szCs w:val="18"/>
              </w:rPr>
              <w:br/>
              <w:t>TTC</w:t>
            </w:r>
          </w:p>
        </w:tc>
      </w:tr>
      <w:tr w:rsidR="00235F57" w14:paraId="2B0F4C83" w14:textId="77777777" w:rsidTr="00664A37">
        <w:trPr>
          <w:trHeight w:val="1300"/>
          <w:jc w:val="center"/>
        </w:trPr>
        <w:tc>
          <w:tcPr>
            <w:tcW w:w="787" w:type="dxa"/>
            <w:vAlign w:val="center"/>
          </w:tcPr>
          <w:p w14:paraId="17CC6313" w14:textId="66FA738D" w:rsidR="00235F57" w:rsidRPr="00556CDA" w:rsidRDefault="00235F57" w:rsidP="00235F57">
            <w:pPr>
              <w:jc w:val="center"/>
              <w:rPr>
                <w:rFonts w:ascii="Arial" w:hAnsi="Arial" w:cs="Arial"/>
                <w:sz w:val="18"/>
                <w:szCs w:val="18"/>
              </w:rPr>
            </w:pPr>
            <w:r>
              <w:rPr>
                <w:rFonts w:ascii="Arial" w:hAnsi="Arial" w:cs="Arial"/>
                <w:sz w:val="18"/>
                <w:szCs w:val="18"/>
              </w:rPr>
              <w:t>Unique</w:t>
            </w:r>
          </w:p>
        </w:tc>
        <w:tc>
          <w:tcPr>
            <w:tcW w:w="2469" w:type="dxa"/>
            <w:vAlign w:val="center"/>
          </w:tcPr>
          <w:p w14:paraId="348C3EB3" w14:textId="7C4BCFC7" w:rsidR="00235F57" w:rsidRPr="00556CDA" w:rsidRDefault="00235F57" w:rsidP="00235F57">
            <w:pPr>
              <w:jc w:val="center"/>
              <w:rPr>
                <w:rFonts w:ascii="Arial" w:hAnsi="Arial" w:cs="Arial"/>
                <w:sz w:val="18"/>
                <w:szCs w:val="18"/>
              </w:rPr>
            </w:pPr>
            <w:r>
              <w:rPr>
                <w:rFonts w:ascii="Arial" w:eastAsia="Arial" w:hAnsi="Arial"/>
                <w:b/>
                <w:color w:val="000000"/>
                <w:sz w:val="18"/>
                <w:szCs w:val="18"/>
              </w:rPr>
              <w:t>Fourniture d’une vedette côtière à la Gendarmerie Maritime et réalisation de prestations associées</w:t>
            </w:r>
          </w:p>
        </w:tc>
        <w:tc>
          <w:tcPr>
            <w:tcW w:w="1684" w:type="dxa"/>
            <w:vAlign w:val="center"/>
          </w:tcPr>
          <w:p w14:paraId="66D7A4CA" w14:textId="34222D8E" w:rsidR="00235F57" w:rsidRPr="00E02A64" w:rsidRDefault="00235F57" w:rsidP="00235F57">
            <w:pPr>
              <w:jc w:val="center"/>
              <w:rPr>
                <w:rFonts w:ascii="Arial" w:eastAsia="Times New Roman" w:hAnsi="Arial" w:cs="Arial"/>
                <w:b/>
                <w:bCs/>
                <w:color w:val="000000"/>
                <w:sz w:val="20"/>
                <w:szCs w:val="20"/>
                <w:lang w:eastAsia="fr-FR"/>
              </w:rPr>
            </w:pPr>
            <w:r>
              <w:rPr>
                <w:rFonts w:ascii="Arial" w:eastAsia="Times New Roman" w:hAnsi="Arial" w:cs="Arial"/>
                <w:b/>
                <w:bCs/>
                <w:color w:val="000000"/>
                <w:sz w:val="20"/>
                <w:szCs w:val="20"/>
                <w:highlight w:val="yellow"/>
                <w:lang w:eastAsia="fr-FR"/>
              </w:rPr>
              <w:t>à</w:t>
            </w:r>
            <w:r w:rsidRPr="00CF2E12">
              <w:rPr>
                <w:rFonts w:ascii="Arial" w:eastAsia="Times New Roman" w:hAnsi="Arial" w:cs="Arial"/>
                <w:b/>
                <w:bCs/>
                <w:color w:val="000000"/>
                <w:sz w:val="20"/>
                <w:szCs w:val="20"/>
                <w:highlight w:val="yellow"/>
                <w:lang w:eastAsia="fr-FR"/>
              </w:rPr>
              <w:t xml:space="preserve"> compléter</w:t>
            </w:r>
            <w:r w:rsidR="00483FFA">
              <w:rPr>
                <w:rFonts w:ascii="Arial" w:eastAsia="Times New Roman" w:hAnsi="Arial" w:cs="Arial"/>
                <w:b/>
                <w:bCs/>
                <w:color w:val="000000"/>
                <w:sz w:val="20"/>
                <w:szCs w:val="20"/>
                <w:lang w:eastAsia="fr-FR"/>
              </w:rPr>
              <w:t xml:space="preserve"> </w:t>
            </w:r>
            <w:r w:rsidR="00565172">
              <w:rPr>
                <w:rFonts w:ascii="Arial" w:eastAsia="Times New Roman" w:hAnsi="Arial" w:cs="Arial"/>
                <w:b/>
                <w:bCs/>
                <w:color w:val="000000"/>
                <w:sz w:val="20"/>
                <w:szCs w:val="20"/>
                <w:lang w:eastAsia="fr-FR"/>
              </w:rPr>
              <w:t>(*)</w:t>
            </w:r>
          </w:p>
        </w:tc>
        <w:tc>
          <w:tcPr>
            <w:tcW w:w="1393" w:type="dxa"/>
            <w:vAlign w:val="center"/>
          </w:tcPr>
          <w:p w14:paraId="79D9BE03" w14:textId="403EEFBC" w:rsidR="00235F57" w:rsidRPr="00556CDA" w:rsidRDefault="00235F57" w:rsidP="00235F57">
            <w:pPr>
              <w:ind w:left="-69"/>
              <w:rPr>
                <w:rFonts w:ascii="Arial" w:hAnsi="Arial" w:cs="Arial"/>
                <w:sz w:val="18"/>
                <w:szCs w:val="18"/>
              </w:rPr>
            </w:pPr>
            <w:r>
              <w:rPr>
                <w:rFonts w:ascii="Arial" w:eastAsia="Times New Roman" w:hAnsi="Arial" w:cs="Arial"/>
                <w:b/>
                <w:bCs/>
                <w:color w:val="000000"/>
                <w:sz w:val="20"/>
                <w:szCs w:val="20"/>
                <w:highlight w:val="yellow"/>
                <w:lang w:eastAsia="fr-FR"/>
              </w:rPr>
              <w:t>à</w:t>
            </w:r>
            <w:r w:rsidRPr="00CF2E12">
              <w:rPr>
                <w:rFonts w:ascii="Arial" w:eastAsia="Times New Roman" w:hAnsi="Arial" w:cs="Arial"/>
                <w:b/>
                <w:bCs/>
                <w:color w:val="000000"/>
                <w:sz w:val="20"/>
                <w:szCs w:val="20"/>
                <w:highlight w:val="yellow"/>
                <w:lang w:eastAsia="fr-FR"/>
              </w:rPr>
              <w:t xml:space="preserve"> compléter</w:t>
            </w:r>
          </w:p>
        </w:tc>
        <w:tc>
          <w:tcPr>
            <w:tcW w:w="1374" w:type="dxa"/>
            <w:vAlign w:val="center"/>
          </w:tcPr>
          <w:p w14:paraId="315B67C3" w14:textId="1A84E9FB" w:rsidR="00235F57" w:rsidRPr="00556CDA" w:rsidRDefault="00235F57" w:rsidP="00235F57">
            <w:pPr>
              <w:jc w:val="center"/>
              <w:rPr>
                <w:rFonts w:ascii="Arial" w:hAnsi="Arial" w:cs="Arial"/>
                <w:sz w:val="18"/>
                <w:szCs w:val="18"/>
              </w:rPr>
            </w:pPr>
            <w:r>
              <w:rPr>
                <w:rFonts w:ascii="Arial" w:eastAsia="Times New Roman" w:hAnsi="Arial" w:cs="Arial"/>
                <w:b/>
                <w:bCs/>
                <w:color w:val="000000"/>
                <w:sz w:val="20"/>
                <w:szCs w:val="20"/>
                <w:highlight w:val="yellow"/>
                <w:lang w:eastAsia="fr-FR"/>
              </w:rPr>
              <w:t>à</w:t>
            </w:r>
            <w:r w:rsidRPr="00CF2E12">
              <w:rPr>
                <w:rFonts w:ascii="Arial" w:eastAsia="Times New Roman" w:hAnsi="Arial" w:cs="Arial"/>
                <w:b/>
                <w:bCs/>
                <w:color w:val="000000"/>
                <w:sz w:val="20"/>
                <w:szCs w:val="20"/>
                <w:highlight w:val="yellow"/>
                <w:lang w:eastAsia="fr-FR"/>
              </w:rPr>
              <w:t xml:space="preserve"> compléter</w:t>
            </w:r>
          </w:p>
        </w:tc>
        <w:tc>
          <w:tcPr>
            <w:tcW w:w="1525" w:type="dxa"/>
            <w:vAlign w:val="center"/>
          </w:tcPr>
          <w:p w14:paraId="1AA86242" w14:textId="3CEF6E9A" w:rsidR="00235F57" w:rsidRPr="00556CDA" w:rsidRDefault="00235F57" w:rsidP="00235F57">
            <w:pPr>
              <w:jc w:val="center"/>
              <w:rPr>
                <w:rFonts w:ascii="Arial" w:hAnsi="Arial" w:cs="Arial"/>
                <w:sz w:val="18"/>
                <w:szCs w:val="18"/>
              </w:rPr>
            </w:pPr>
            <w:r>
              <w:rPr>
                <w:rFonts w:ascii="Arial" w:eastAsia="Times New Roman" w:hAnsi="Arial" w:cs="Arial"/>
                <w:b/>
                <w:bCs/>
                <w:color w:val="000000"/>
                <w:sz w:val="20"/>
                <w:szCs w:val="20"/>
                <w:highlight w:val="yellow"/>
                <w:lang w:eastAsia="fr-FR"/>
              </w:rPr>
              <w:t>à</w:t>
            </w:r>
            <w:r w:rsidRPr="00CF2E12">
              <w:rPr>
                <w:rFonts w:ascii="Arial" w:eastAsia="Times New Roman" w:hAnsi="Arial" w:cs="Arial"/>
                <w:b/>
                <w:bCs/>
                <w:color w:val="000000"/>
                <w:sz w:val="20"/>
                <w:szCs w:val="20"/>
                <w:highlight w:val="yellow"/>
                <w:lang w:eastAsia="fr-FR"/>
              </w:rPr>
              <w:t xml:space="preserve"> compléter</w:t>
            </w:r>
          </w:p>
        </w:tc>
        <w:tc>
          <w:tcPr>
            <w:tcW w:w="1521" w:type="dxa"/>
            <w:vAlign w:val="center"/>
          </w:tcPr>
          <w:p w14:paraId="48CE3D37" w14:textId="03D2E0E4" w:rsidR="00235F57" w:rsidRPr="00556CDA" w:rsidRDefault="00235F57" w:rsidP="00235F57">
            <w:pPr>
              <w:jc w:val="center"/>
              <w:rPr>
                <w:rFonts w:ascii="Arial" w:hAnsi="Arial" w:cs="Arial"/>
                <w:sz w:val="18"/>
                <w:szCs w:val="18"/>
              </w:rPr>
            </w:pPr>
            <w:r>
              <w:rPr>
                <w:rFonts w:ascii="Arial" w:eastAsia="Times New Roman" w:hAnsi="Arial" w:cs="Arial"/>
                <w:b/>
                <w:bCs/>
                <w:color w:val="000000"/>
                <w:sz w:val="20"/>
                <w:szCs w:val="20"/>
                <w:highlight w:val="yellow"/>
                <w:lang w:eastAsia="fr-FR"/>
              </w:rPr>
              <w:t>à</w:t>
            </w:r>
            <w:r w:rsidRPr="00CF2E12">
              <w:rPr>
                <w:rFonts w:ascii="Arial" w:eastAsia="Times New Roman" w:hAnsi="Arial" w:cs="Arial"/>
                <w:b/>
                <w:bCs/>
                <w:color w:val="000000"/>
                <w:sz w:val="20"/>
                <w:szCs w:val="20"/>
                <w:highlight w:val="yellow"/>
                <w:lang w:eastAsia="fr-FR"/>
              </w:rPr>
              <w:t xml:space="preserve"> compléter</w:t>
            </w:r>
          </w:p>
        </w:tc>
      </w:tr>
    </w:tbl>
    <w:p w14:paraId="60540610" w14:textId="77777777" w:rsidR="00F02CE6" w:rsidRDefault="00F02CE6" w:rsidP="00F02CE6">
      <w:pPr>
        <w:spacing w:line="196" w:lineRule="exact"/>
        <w:ind w:left="781" w:firstLine="637"/>
        <w:jc w:val="both"/>
        <w:textAlignment w:val="baseline"/>
        <w:rPr>
          <w:rFonts w:ascii="Arial" w:eastAsia="Arial" w:hAnsi="Arial"/>
          <w:color w:val="000000"/>
          <w:sz w:val="16"/>
          <w:lang w:val="fr-FR"/>
        </w:rPr>
      </w:pPr>
    </w:p>
    <w:p w14:paraId="3B7BE42B" w14:textId="2C44A3FE" w:rsidR="00565172" w:rsidRDefault="00565172" w:rsidP="00F02CE6">
      <w:pPr>
        <w:spacing w:line="196" w:lineRule="exact"/>
        <w:ind w:left="781" w:firstLine="637"/>
        <w:jc w:val="both"/>
        <w:textAlignment w:val="baseline"/>
        <w:rPr>
          <w:rFonts w:ascii="Arial" w:eastAsia="Arial" w:hAnsi="Arial"/>
          <w:color w:val="000000"/>
          <w:sz w:val="16"/>
          <w:lang w:val="fr-FR"/>
        </w:rPr>
      </w:pPr>
      <w:r>
        <w:rPr>
          <w:rFonts w:ascii="Arial" w:eastAsia="Arial" w:hAnsi="Arial"/>
          <w:color w:val="000000"/>
          <w:sz w:val="16"/>
          <w:lang w:val="fr-FR"/>
        </w:rPr>
        <w:t>(*) ne peut être supérieur à 6 mois</w:t>
      </w:r>
    </w:p>
    <w:p w14:paraId="09CB09CA" w14:textId="77777777" w:rsidR="00556CDA" w:rsidRDefault="00556CDA" w:rsidP="00F24BC5">
      <w:pPr>
        <w:tabs>
          <w:tab w:val="right" w:pos="2410"/>
          <w:tab w:val="left" w:pos="2977"/>
          <w:tab w:val="left" w:pos="6379"/>
        </w:tabs>
        <w:spacing w:before="1" w:line="187" w:lineRule="exact"/>
        <w:ind w:left="144"/>
        <w:textAlignment w:val="baseline"/>
        <w:rPr>
          <w:rFonts w:ascii="Arial" w:eastAsia="Arial" w:hAnsi="Arial"/>
          <w:color w:val="000000"/>
          <w:sz w:val="16"/>
          <w:lang w:val="fr-FR"/>
        </w:rPr>
      </w:pPr>
    </w:p>
    <w:p w14:paraId="7B4104DF" w14:textId="0EDEEAB8" w:rsidR="003957B5" w:rsidRDefault="003957B5" w:rsidP="00CF2E12">
      <w:pPr>
        <w:spacing w:line="196" w:lineRule="exact"/>
        <w:textAlignment w:val="baseline"/>
        <w:rPr>
          <w:rFonts w:ascii="Arial" w:eastAsia="Arial" w:hAnsi="Arial"/>
          <w:color w:val="000000"/>
          <w:sz w:val="16"/>
          <w:lang w:val="fr-FR"/>
        </w:rPr>
      </w:pPr>
    </w:p>
    <w:p w14:paraId="18DF4A58" w14:textId="0139A70F" w:rsidR="00BB7DC0" w:rsidRDefault="00BB7DC0" w:rsidP="00CF2E12">
      <w:pPr>
        <w:spacing w:line="196" w:lineRule="exact"/>
        <w:textAlignment w:val="baseline"/>
        <w:rPr>
          <w:rFonts w:ascii="Arial" w:eastAsia="Arial" w:hAnsi="Arial"/>
          <w:color w:val="000000"/>
          <w:sz w:val="16"/>
          <w:lang w:val="fr-FR"/>
        </w:rPr>
      </w:pPr>
    </w:p>
    <w:p w14:paraId="2130E967" w14:textId="77777777" w:rsidR="00BB7DC0" w:rsidRDefault="00BB7DC0" w:rsidP="00CF2E12">
      <w:pPr>
        <w:spacing w:line="196" w:lineRule="exact"/>
        <w:textAlignment w:val="baseline"/>
        <w:rPr>
          <w:rFonts w:ascii="Arial" w:eastAsia="Arial" w:hAnsi="Arial"/>
          <w:color w:val="000000"/>
          <w:sz w:val="16"/>
          <w:lang w:val="fr-FR"/>
        </w:rPr>
      </w:pPr>
    </w:p>
    <w:p w14:paraId="0864E8CF" w14:textId="1EB77225" w:rsidR="002E71BB" w:rsidRDefault="002E71BB">
      <w:pPr>
        <w:rPr>
          <w:rFonts w:ascii="Arial" w:eastAsia="Arial" w:hAnsi="Arial"/>
          <w:color w:val="000000"/>
          <w:sz w:val="16"/>
          <w:lang w:val="fr-FR"/>
        </w:rPr>
      </w:pPr>
      <w:r>
        <w:rPr>
          <w:rFonts w:ascii="Arial" w:eastAsia="Arial" w:hAnsi="Arial"/>
          <w:color w:val="000000"/>
          <w:sz w:val="16"/>
          <w:lang w:val="fr-FR"/>
        </w:rPr>
        <w:br w:type="page"/>
      </w:r>
    </w:p>
    <w:p w14:paraId="7EA2B1FB" w14:textId="77777777" w:rsidR="003957B5" w:rsidRDefault="003957B5">
      <w:pPr>
        <w:spacing w:line="196" w:lineRule="exact"/>
        <w:ind w:left="72"/>
        <w:textAlignment w:val="baseline"/>
        <w:rPr>
          <w:rFonts w:ascii="Arial" w:eastAsia="Arial" w:hAnsi="Arial"/>
          <w:color w:val="000000"/>
          <w:sz w:val="16"/>
          <w:lang w:val="fr-FR"/>
        </w:rPr>
      </w:pPr>
    </w:p>
    <w:p w14:paraId="2244022D" w14:textId="77777777" w:rsidR="003957B5" w:rsidRDefault="003957B5" w:rsidP="003957B5">
      <w:pPr>
        <w:shd w:val="solid" w:color="EBE9DB" w:fill="EBE9DB"/>
        <w:spacing w:after="72" w:line="185" w:lineRule="exact"/>
        <w:ind w:left="72"/>
        <w:jc w:val="center"/>
        <w:textAlignment w:val="baseline"/>
        <w:rPr>
          <w:rFonts w:ascii="Arial" w:eastAsia="Arial" w:hAnsi="Arial"/>
          <w:color w:val="000000"/>
          <w:sz w:val="16"/>
          <w:lang w:val="fr-FR"/>
        </w:rPr>
      </w:pPr>
      <w:r>
        <w:rPr>
          <w:rFonts w:ascii="Arial" w:eastAsia="Arial" w:hAnsi="Arial"/>
          <w:color w:val="000000"/>
          <w:sz w:val="16"/>
          <w:lang w:val="fr-FR"/>
        </w:rPr>
        <w:t xml:space="preserve">Conditions </w:t>
      </w:r>
      <w:r w:rsidRPr="003957B5">
        <w:rPr>
          <w:rFonts w:ascii="Arial" w:eastAsia="Arial" w:hAnsi="Arial"/>
          <w:b/>
          <w:color w:val="000000"/>
          <w:sz w:val="16"/>
          <w:lang w:val="fr-FR"/>
        </w:rPr>
        <w:t>particulières</w:t>
      </w:r>
    </w:p>
    <w:p w14:paraId="26143BEF" w14:textId="77777777" w:rsidR="005527BA" w:rsidRPr="0033135C" w:rsidRDefault="005527BA" w:rsidP="00DE3DB9">
      <w:pPr>
        <w:spacing w:line="196" w:lineRule="exact"/>
        <w:ind w:left="72"/>
        <w:jc w:val="both"/>
        <w:textAlignment w:val="baseline"/>
        <w:rPr>
          <w:rFonts w:ascii="Arial" w:eastAsia="Arial" w:hAnsi="Arial"/>
          <w:b/>
          <w:color w:val="000000"/>
          <w:sz w:val="16"/>
          <w:lang w:val="fr-FR"/>
        </w:rPr>
      </w:pPr>
      <w:r w:rsidRPr="0033135C">
        <w:rPr>
          <w:rFonts w:ascii="Arial" w:eastAsia="Arial" w:hAnsi="Arial"/>
          <w:b/>
          <w:color w:val="000000"/>
          <w:sz w:val="16"/>
          <w:lang w:val="fr-FR"/>
        </w:rPr>
        <w:t xml:space="preserve">Article 1 – Documents régissant le marché </w:t>
      </w:r>
    </w:p>
    <w:p w14:paraId="714C1384" w14:textId="77777777" w:rsidR="005527BA" w:rsidRDefault="005527BA" w:rsidP="00DE3DB9">
      <w:pPr>
        <w:spacing w:line="196" w:lineRule="exact"/>
        <w:ind w:left="72"/>
        <w:jc w:val="both"/>
        <w:textAlignment w:val="baseline"/>
        <w:rPr>
          <w:rFonts w:ascii="Arial" w:eastAsia="Arial" w:hAnsi="Arial"/>
          <w:color w:val="000000"/>
          <w:sz w:val="16"/>
          <w:lang w:val="fr-FR"/>
        </w:rPr>
      </w:pPr>
    </w:p>
    <w:p w14:paraId="0E95AB0A" w14:textId="77777777" w:rsidR="005527BA" w:rsidRPr="005527BA" w:rsidRDefault="005527BA" w:rsidP="00DE3DB9">
      <w:pPr>
        <w:spacing w:line="196" w:lineRule="exact"/>
        <w:ind w:left="72"/>
        <w:jc w:val="both"/>
        <w:textAlignment w:val="baseline"/>
        <w:rPr>
          <w:rFonts w:ascii="Arial" w:eastAsia="Arial" w:hAnsi="Arial"/>
          <w:color w:val="000000"/>
          <w:sz w:val="16"/>
          <w:lang w:val="fr-FR"/>
        </w:rPr>
      </w:pPr>
      <w:r w:rsidRPr="005527BA">
        <w:rPr>
          <w:rFonts w:ascii="Arial" w:eastAsia="Arial" w:hAnsi="Arial"/>
          <w:color w:val="000000"/>
          <w:sz w:val="16"/>
          <w:lang w:val="fr-FR"/>
        </w:rPr>
        <w:t>Le marché est régi par les documents ci-après, cités par ordre de priorité décroissante :</w:t>
      </w:r>
    </w:p>
    <w:p w14:paraId="1ECF4A52" w14:textId="77777777" w:rsidR="005527BA" w:rsidRPr="005527BA" w:rsidRDefault="005527BA" w:rsidP="00DE3DB9">
      <w:pPr>
        <w:spacing w:line="196" w:lineRule="exact"/>
        <w:ind w:left="72"/>
        <w:jc w:val="both"/>
        <w:textAlignment w:val="baseline"/>
        <w:rPr>
          <w:rFonts w:ascii="Arial" w:eastAsia="Arial" w:hAnsi="Arial"/>
          <w:color w:val="000000"/>
          <w:sz w:val="16"/>
          <w:lang w:val="fr-FR"/>
        </w:rPr>
      </w:pPr>
      <w:r w:rsidRPr="005527BA">
        <w:rPr>
          <w:rFonts w:ascii="Arial" w:eastAsia="Arial" w:hAnsi="Arial"/>
          <w:color w:val="000000"/>
          <w:sz w:val="16"/>
          <w:lang w:val="fr-FR"/>
        </w:rPr>
        <w:t>- Le présent document qui, signé par le représentant du pouvoir adjudicateur vaut acte d'engagement,</w:t>
      </w:r>
    </w:p>
    <w:p w14:paraId="1162DB4C" w14:textId="12FBBFF3" w:rsidR="005527BA" w:rsidRPr="005527BA" w:rsidRDefault="005527BA" w:rsidP="00DE3DB9">
      <w:pPr>
        <w:spacing w:line="196" w:lineRule="exact"/>
        <w:ind w:left="72"/>
        <w:jc w:val="both"/>
        <w:textAlignment w:val="baseline"/>
        <w:rPr>
          <w:rFonts w:ascii="Arial" w:eastAsia="Arial" w:hAnsi="Arial"/>
          <w:color w:val="000000"/>
          <w:sz w:val="16"/>
          <w:lang w:val="fr-FR"/>
        </w:rPr>
      </w:pPr>
      <w:r w:rsidRPr="005527BA">
        <w:rPr>
          <w:rFonts w:ascii="Arial" w:eastAsia="Arial" w:hAnsi="Arial"/>
          <w:color w:val="000000"/>
          <w:sz w:val="16"/>
          <w:lang w:val="fr-FR"/>
        </w:rPr>
        <w:t>- Les conditions générales d'achat du marché n°</w:t>
      </w:r>
      <w:r w:rsidR="00371FA1">
        <w:rPr>
          <w:rFonts w:ascii="Arial" w:eastAsia="Arial" w:hAnsi="Arial"/>
          <w:color w:val="000000"/>
          <w:sz w:val="16"/>
          <w:lang w:val="fr-FR"/>
        </w:rPr>
        <w:t xml:space="preserve"> </w:t>
      </w:r>
      <w:r w:rsidR="00D31286" w:rsidRPr="00D839D8">
        <w:rPr>
          <w:rFonts w:ascii="Arial" w:eastAsia="Arial" w:hAnsi="Arial"/>
          <w:color w:val="000000"/>
          <w:sz w:val="16"/>
          <w:lang w:val="fr-FR"/>
        </w:rPr>
        <w:t>2025</w:t>
      </w:r>
      <w:r w:rsidR="00CF2E12">
        <w:rPr>
          <w:rFonts w:ascii="Arial" w:eastAsia="Arial" w:hAnsi="Arial"/>
          <w:color w:val="000000"/>
          <w:sz w:val="16"/>
          <w:lang w:val="fr-FR"/>
        </w:rPr>
        <w:t xml:space="preserve"> 90 0033</w:t>
      </w:r>
      <w:r w:rsidR="00D839D8" w:rsidRPr="00D839D8">
        <w:rPr>
          <w:rFonts w:ascii="Arial" w:eastAsia="Arial" w:hAnsi="Arial"/>
          <w:color w:val="000000"/>
          <w:sz w:val="16"/>
          <w:lang w:val="fr-FR"/>
        </w:rPr>
        <w:t>,</w:t>
      </w:r>
    </w:p>
    <w:p w14:paraId="1883AC3B" w14:textId="1FF35E55" w:rsidR="005527BA" w:rsidRPr="005527BA" w:rsidRDefault="005527BA" w:rsidP="00DE3DB9">
      <w:pPr>
        <w:spacing w:line="196" w:lineRule="exact"/>
        <w:ind w:left="72"/>
        <w:jc w:val="both"/>
        <w:textAlignment w:val="baseline"/>
        <w:rPr>
          <w:rFonts w:ascii="Arial" w:eastAsia="Arial" w:hAnsi="Arial"/>
          <w:color w:val="000000"/>
          <w:sz w:val="16"/>
          <w:lang w:val="fr-FR"/>
        </w:rPr>
      </w:pPr>
      <w:r w:rsidRPr="005527BA">
        <w:rPr>
          <w:rFonts w:ascii="Arial" w:eastAsia="Arial" w:hAnsi="Arial"/>
          <w:color w:val="000000"/>
          <w:sz w:val="16"/>
          <w:lang w:val="fr-FR"/>
        </w:rPr>
        <w:t xml:space="preserve">- </w:t>
      </w:r>
      <w:r w:rsidR="00CD6C84">
        <w:rPr>
          <w:rFonts w:ascii="Arial" w:eastAsia="Arial" w:hAnsi="Arial"/>
          <w:color w:val="000000"/>
          <w:sz w:val="16"/>
          <w:lang w:val="fr-FR"/>
        </w:rPr>
        <w:t>L</w:t>
      </w:r>
      <w:r w:rsidR="0033135C">
        <w:rPr>
          <w:rFonts w:ascii="Arial" w:eastAsia="Arial" w:hAnsi="Arial"/>
          <w:color w:val="000000"/>
          <w:sz w:val="16"/>
          <w:lang w:val="fr-FR"/>
        </w:rPr>
        <w:t>e cahier des clauses techniques particulières (</w:t>
      </w:r>
      <w:r w:rsidR="00EF2037">
        <w:rPr>
          <w:rFonts w:ascii="Arial" w:eastAsia="Arial" w:hAnsi="Arial"/>
          <w:color w:val="000000"/>
          <w:sz w:val="16"/>
          <w:lang w:val="fr-FR"/>
        </w:rPr>
        <w:t>CCTP</w:t>
      </w:r>
      <w:r w:rsidR="0033135C">
        <w:rPr>
          <w:rFonts w:ascii="Arial" w:eastAsia="Arial" w:hAnsi="Arial"/>
          <w:color w:val="000000"/>
          <w:sz w:val="16"/>
          <w:lang w:val="fr-FR"/>
        </w:rPr>
        <w:t>)</w:t>
      </w:r>
      <w:r w:rsidR="00EF2037">
        <w:rPr>
          <w:rFonts w:ascii="Arial" w:eastAsia="Arial" w:hAnsi="Arial"/>
          <w:color w:val="000000"/>
          <w:sz w:val="16"/>
          <w:lang w:val="fr-FR"/>
        </w:rPr>
        <w:t xml:space="preserve"> n° </w:t>
      </w:r>
      <w:r w:rsidR="00EF2037" w:rsidRPr="00EF2037">
        <w:rPr>
          <w:rFonts w:ascii="Arial" w:eastAsia="Arial" w:hAnsi="Arial"/>
          <w:color w:val="000000"/>
          <w:sz w:val="16"/>
          <w:lang w:val="fr-FR"/>
        </w:rPr>
        <w:t>ARM/DGA/DOMN/UM CNAV/2025-193.</w:t>
      </w:r>
    </w:p>
    <w:p w14:paraId="71C81D2E" w14:textId="77777777" w:rsidR="005527BA" w:rsidRDefault="005527BA" w:rsidP="00DE3DB9">
      <w:pPr>
        <w:spacing w:line="196" w:lineRule="exact"/>
        <w:ind w:left="72"/>
        <w:jc w:val="both"/>
        <w:textAlignment w:val="baseline"/>
        <w:rPr>
          <w:rFonts w:ascii="Arial" w:eastAsia="Arial" w:hAnsi="Arial"/>
          <w:color w:val="000000"/>
          <w:sz w:val="16"/>
          <w:lang w:val="fr-FR"/>
        </w:rPr>
      </w:pPr>
    </w:p>
    <w:p w14:paraId="25145AA9" w14:textId="77777777" w:rsidR="005527BA" w:rsidRPr="0033135C" w:rsidRDefault="005527BA" w:rsidP="00DE3DB9">
      <w:pPr>
        <w:spacing w:line="196" w:lineRule="exact"/>
        <w:ind w:left="72"/>
        <w:jc w:val="both"/>
        <w:textAlignment w:val="baseline"/>
        <w:rPr>
          <w:rFonts w:ascii="Arial" w:eastAsia="Arial" w:hAnsi="Arial"/>
          <w:b/>
          <w:color w:val="000000"/>
          <w:sz w:val="16"/>
          <w:lang w:val="fr-FR"/>
        </w:rPr>
      </w:pPr>
      <w:r w:rsidRPr="0033135C">
        <w:rPr>
          <w:rFonts w:ascii="Arial" w:eastAsia="Arial" w:hAnsi="Arial"/>
          <w:b/>
          <w:color w:val="000000"/>
          <w:sz w:val="16"/>
          <w:lang w:val="fr-FR"/>
        </w:rPr>
        <w:t>Article 2 – Délai</w:t>
      </w:r>
    </w:p>
    <w:p w14:paraId="18E6BD12" w14:textId="77777777" w:rsidR="005527BA" w:rsidRDefault="005527BA" w:rsidP="00DE3DB9">
      <w:pPr>
        <w:spacing w:line="196" w:lineRule="exact"/>
        <w:ind w:left="72"/>
        <w:jc w:val="both"/>
        <w:textAlignment w:val="baseline"/>
        <w:rPr>
          <w:rFonts w:ascii="Arial" w:eastAsia="Arial" w:hAnsi="Arial"/>
          <w:color w:val="000000"/>
          <w:sz w:val="16"/>
          <w:lang w:val="fr-FR"/>
        </w:rPr>
      </w:pPr>
    </w:p>
    <w:p w14:paraId="66F00D70" w14:textId="1F9AE9E6" w:rsidR="00450180" w:rsidRDefault="002467D3" w:rsidP="00DE3DB9">
      <w:pPr>
        <w:spacing w:line="196" w:lineRule="exact"/>
        <w:ind w:left="72"/>
        <w:jc w:val="both"/>
        <w:textAlignment w:val="baseline"/>
        <w:rPr>
          <w:rFonts w:ascii="Arial" w:eastAsia="Arial" w:hAnsi="Arial"/>
          <w:color w:val="000000"/>
          <w:sz w:val="16"/>
          <w:lang w:val="fr-FR"/>
        </w:rPr>
      </w:pPr>
      <w:r>
        <w:rPr>
          <w:rFonts w:ascii="Arial" w:eastAsia="Arial" w:hAnsi="Arial"/>
          <w:color w:val="000000"/>
          <w:sz w:val="16"/>
          <w:lang w:val="fr-FR"/>
        </w:rPr>
        <w:t xml:space="preserve">Le délai </w:t>
      </w:r>
      <w:r w:rsidR="00A20388">
        <w:rPr>
          <w:rFonts w:ascii="Arial" w:eastAsia="Arial" w:hAnsi="Arial"/>
          <w:color w:val="000000"/>
          <w:sz w:val="16"/>
          <w:lang w:val="fr-FR"/>
        </w:rPr>
        <w:t>d’exécution</w:t>
      </w:r>
      <w:r w:rsidR="00565172">
        <w:rPr>
          <w:rFonts w:ascii="Arial" w:eastAsia="Arial" w:hAnsi="Arial"/>
          <w:color w:val="000000"/>
          <w:sz w:val="16"/>
          <w:lang w:val="fr-FR"/>
        </w:rPr>
        <w:t>, ne pouvant être supérieur à 6 mois,</w:t>
      </w:r>
      <w:r w:rsidR="00D839D8">
        <w:rPr>
          <w:rFonts w:ascii="Arial" w:eastAsia="Arial" w:hAnsi="Arial"/>
          <w:color w:val="000000"/>
          <w:sz w:val="16"/>
          <w:lang w:val="fr-FR"/>
        </w:rPr>
        <w:t xml:space="preserve"> (en </w:t>
      </w:r>
      <w:r w:rsidR="00371FA1">
        <w:rPr>
          <w:rFonts w:ascii="Arial" w:eastAsia="Arial" w:hAnsi="Arial"/>
          <w:color w:val="000000"/>
          <w:sz w:val="16"/>
          <w:lang w:val="fr-FR"/>
        </w:rPr>
        <w:t>mois</w:t>
      </w:r>
      <w:r w:rsidR="00D839D8">
        <w:rPr>
          <w:rFonts w:ascii="Arial" w:eastAsia="Arial" w:hAnsi="Arial"/>
          <w:color w:val="000000"/>
          <w:sz w:val="16"/>
          <w:lang w:val="fr-FR"/>
        </w:rPr>
        <w:t xml:space="preserve"> calendaires)</w:t>
      </w:r>
      <w:r>
        <w:rPr>
          <w:rFonts w:ascii="Arial" w:eastAsia="Arial" w:hAnsi="Arial"/>
          <w:color w:val="000000"/>
          <w:sz w:val="16"/>
          <w:lang w:val="fr-FR"/>
        </w:rPr>
        <w:t xml:space="preserve"> d</w:t>
      </w:r>
      <w:r w:rsidR="00CF2E12">
        <w:rPr>
          <w:rFonts w:ascii="Arial" w:eastAsia="Arial" w:hAnsi="Arial"/>
          <w:color w:val="000000"/>
          <w:sz w:val="16"/>
          <w:lang w:val="fr-FR"/>
        </w:rPr>
        <w:t>u poste unique</w:t>
      </w:r>
      <w:r w:rsidR="00B94179">
        <w:rPr>
          <w:rFonts w:ascii="Arial" w:eastAsia="Arial" w:hAnsi="Arial"/>
          <w:color w:val="000000"/>
          <w:sz w:val="16"/>
          <w:lang w:val="fr-FR"/>
        </w:rPr>
        <w:t xml:space="preserve"> s'entend à compter </w:t>
      </w:r>
      <w:r w:rsidR="00B94179" w:rsidRPr="00AD4529">
        <w:rPr>
          <w:rFonts w:ascii="Arial" w:eastAsia="Arial" w:hAnsi="Arial"/>
          <w:color w:val="000000"/>
          <w:sz w:val="16"/>
          <w:lang w:val="fr-FR"/>
        </w:rPr>
        <w:t xml:space="preserve">de la </w:t>
      </w:r>
      <w:r w:rsidR="00D31286">
        <w:rPr>
          <w:rFonts w:ascii="Arial" w:eastAsia="Arial" w:hAnsi="Arial"/>
          <w:color w:val="000000"/>
          <w:sz w:val="16"/>
          <w:lang w:val="fr-FR"/>
        </w:rPr>
        <w:t>date de notification du présent marché.</w:t>
      </w:r>
    </w:p>
    <w:p w14:paraId="3A6AE2E9" w14:textId="293F5EA5" w:rsidR="0033135C" w:rsidRDefault="0033135C" w:rsidP="00DE3DB9">
      <w:pPr>
        <w:spacing w:line="196" w:lineRule="exact"/>
        <w:ind w:left="72"/>
        <w:jc w:val="both"/>
        <w:textAlignment w:val="baseline"/>
        <w:rPr>
          <w:rFonts w:ascii="Arial" w:eastAsia="Arial" w:hAnsi="Arial"/>
          <w:color w:val="000000"/>
          <w:sz w:val="16"/>
          <w:lang w:val="fr-FR"/>
        </w:rPr>
      </w:pPr>
    </w:p>
    <w:p w14:paraId="74B31818" w14:textId="77777777" w:rsidR="0033135C" w:rsidRPr="007B3018" w:rsidRDefault="0033135C" w:rsidP="0033135C">
      <w:pPr>
        <w:spacing w:line="196" w:lineRule="exact"/>
        <w:ind w:left="72"/>
        <w:jc w:val="both"/>
        <w:textAlignment w:val="baseline"/>
        <w:rPr>
          <w:rFonts w:ascii="Arial" w:eastAsia="Arial" w:hAnsi="Arial"/>
          <w:b/>
          <w:color w:val="000000"/>
          <w:sz w:val="16"/>
          <w:lang w:val="fr-FR"/>
        </w:rPr>
      </w:pPr>
      <w:r w:rsidRPr="007B3018">
        <w:rPr>
          <w:rFonts w:ascii="Arial" w:eastAsia="Arial" w:hAnsi="Arial"/>
          <w:b/>
          <w:color w:val="000000"/>
          <w:sz w:val="16"/>
          <w:lang w:val="fr-FR"/>
        </w:rPr>
        <w:t>Article 3 - Prix</w:t>
      </w:r>
    </w:p>
    <w:p w14:paraId="15B045D6" w14:textId="77777777" w:rsidR="0033135C" w:rsidRPr="007B3018" w:rsidRDefault="0033135C" w:rsidP="0033135C">
      <w:pPr>
        <w:spacing w:line="196" w:lineRule="exact"/>
        <w:ind w:left="72"/>
        <w:jc w:val="both"/>
        <w:textAlignment w:val="baseline"/>
        <w:rPr>
          <w:rFonts w:ascii="Arial" w:eastAsia="Arial" w:hAnsi="Arial"/>
          <w:color w:val="000000"/>
          <w:sz w:val="16"/>
          <w:lang w:val="fr-FR"/>
        </w:rPr>
      </w:pPr>
    </w:p>
    <w:p w14:paraId="2673D2A0" w14:textId="104A93F7" w:rsidR="0033135C" w:rsidRPr="007B3018" w:rsidRDefault="0033135C" w:rsidP="0033135C">
      <w:pPr>
        <w:spacing w:line="196" w:lineRule="exact"/>
        <w:ind w:left="72"/>
        <w:jc w:val="both"/>
        <w:textAlignment w:val="baseline"/>
        <w:rPr>
          <w:rFonts w:ascii="Arial" w:eastAsia="Arial" w:hAnsi="Arial"/>
          <w:color w:val="000000"/>
          <w:sz w:val="16"/>
          <w:lang w:val="fr-FR"/>
        </w:rPr>
      </w:pPr>
      <w:r w:rsidRPr="007B3018">
        <w:rPr>
          <w:rFonts w:ascii="Arial" w:eastAsia="Arial" w:hAnsi="Arial"/>
          <w:color w:val="000000"/>
          <w:sz w:val="16"/>
          <w:lang w:val="fr-FR"/>
        </w:rPr>
        <w:t>Le prix d</w:t>
      </w:r>
      <w:r>
        <w:rPr>
          <w:rFonts w:ascii="Arial" w:eastAsia="Arial" w:hAnsi="Arial"/>
          <w:color w:val="000000"/>
          <w:sz w:val="16"/>
          <w:lang w:val="fr-FR"/>
        </w:rPr>
        <w:t>u</w:t>
      </w:r>
      <w:r w:rsidRPr="007B3018">
        <w:rPr>
          <w:rFonts w:ascii="Arial" w:eastAsia="Arial" w:hAnsi="Arial"/>
          <w:color w:val="000000"/>
          <w:sz w:val="16"/>
          <w:lang w:val="fr-FR"/>
        </w:rPr>
        <w:t xml:space="preserve"> poste</w:t>
      </w:r>
      <w:r>
        <w:rPr>
          <w:rFonts w:ascii="Arial" w:eastAsia="Arial" w:hAnsi="Arial"/>
          <w:color w:val="000000"/>
          <w:sz w:val="16"/>
          <w:lang w:val="fr-FR"/>
        </w:rPr>
        <w:t xml:space="preserve"> unique est</w:t>
      </w:r>
      <w:r w:rsidRPr="007B3018">
        <w:rPr>
          <w:rFonts w:ascii="Arial" w:eastAsia="Arial" w:hAnsi="Arial"/>
          <w:color w:val="000000"/>
          <w:sz w:val="16"/>
          <w:lang w:val="fr-FR"/>
        </w:rPr>
        <w:t xml:space="preserve"> forfaitaire et définitif.</w:t>
      </w:r>
    </w:p>
    <w:p w14:paraId="4463FA39" w14:textId="77777777" w:rsidR="0033135C" w:rsidRPr="007B3018" w:rsidRDefault="0033135C" w:rsidP="0033135C">
      <w:pPr>
        <w:spacing w:line="196" w:lineRule="exact"/>
        <w:ind w:left="72"/>
        <w:jc w:val="both"/>
        <w:textAlignment w:val="baseline"/>
        <w:rPr>
          <w:rFonts w:ascii="Arial" w:eastAsia="Arial" w:hAnsi="Arial"/>
          <w:color w:val="000000"/>
          <w:sz w:val="16"/>
          <w:lang w:val="fr-FR"/>
        </w:rPr>
      </w:pPr>
    </w:p>
    <w:p w14:paraId="4A833C17" w14:textId="77777777" w:rsidR="0033135C" w:rsidRPr="007B3018" w:rsidRDefault="0033135C" w:rsidP="0033135C">
      <w:pPr>
        <w:spacing w:line="196" w:lineRule="exact"/>
        <w:ind w:left="72"/>
        <w:jc w:val="both"/>
        <w:textAlignment w:val="baseline"/>
        <w:rPr>
          <w:rFonts w:ascii="Arial" w:eastAsia="Arial" w:hAnsi="Arial"/>
          <w:b/>
          <w:color w:val="000000"/>
          <w:sz w:val="16"/>
          <w:lang w:val="fr-FR"/>
        </w:rPr>
      </w:pPr>
      <w:r w:rsidRPr="007B3018">
        <w:rPr>
          <w:rFonts w:ascii="Arial" w:eastAsia="Arial" w:hAnsi="Arial"/>
          <w:b/>
          <w:color w:val="000000"/>
          <w:sz w:val="16"/>
          <w:lang w:val="fr-FR"/>
        </w:rPr>
        <w:t>Article 4 – Actualisation des prix fermes</w:t>
      </w:r>
    </w:p>
    <w:p w14:paraId="27A520F7" w14:textId="77777777" w:rsidR="0033135C" w:rsidRPr="007B3018" w:rsidRDefault="0033135C" w:rsidP="0033135C">
      <w:pPr>
        <w:spacing w:line="196" w:lineRule="exact"/>
        <w:ind w:left="72"/>
        <w:jc w:val="both"/>
        <w:textAlignment w:val="baseline"/>
        <w:rPr>
          <w:rFonts w:ascii="Arial" w:eastAsia="Arial" w:hAnsi="Arial"/>
          <w:color w:val="000000"/>
          <w:sz w:val="16"/>
          <w:lang w:val="fr-FR"/>
        </w:rPr>
      </w:pPr>
    </w:p>
    <w:p w14:paraId="04EE58B5" w14:textId="5FE2F8DE" w:rsidR="0033135C" w:rsidRDefault="0033135C" w:rsidP="0033135C">
      <w:pPr>
        <w:spacing w:line="196" w:lineRule="exact"/>
        <w:ind w:left="72"/>
        <w:jc w:val="both"/>
        <w:textAlignment w:val="baseline"/>
        <w:rPr>
          <w:rFonts w:ascii="Arial" w:eastAsia="Arial" w:hAnsi="Arial"/>
          <w:color w:val="000000"/>
          <w:sz w:val="16"/>
          <w:lang w:val="fr-FR"/>
        </w:rPr>
      </w:pPr>
      <w:r w:rsidRPr="007B3018">
        <w:rPr>
          <w:rFonts w:ascii="Arial" w:eastAsia="Arial" w:hAnsi="Arial"/>
          <w:color w:val="000000"/>
          <w:sz w:val="16"/>
          <w:lang w:val="fr-FR"/>
        </w:rPr>
        <w:t>Le prix d</w:t>
      </w:r>
      <w:r>
        <w:rPr>
          <w:rFonts w:ascii="Arial" w:eastAsia="Arial" w:hAnsi="Arial"/>
          <w:color w:val="000000"/>
          <w:sz w:val="16"/>
          <w:lang w:val="fr-FR"/>
        </w:rPr>
        <w:t>u</w:t>
      </w:r>
      <w:r w:rsidRPr="007B3018">
        <w:rPr>
          <w:rFonts w:ascii="Arial" w:eastAsia="Arial" w:hAnsi="Arial"/>
          <w:color w:val="000000"/>
          <w:sz w:val="16"/>
          <w:lang w:val="fr-FR"/>
        </w:rPr>
        <w:t xml:space="preserve"> poste</w:t>
      </w:r>
      <w:r>
        <w:rPr>
          <w:rFonts w:ascii="Arial" w:eastAsia="Arial" w:hAnsi="Arial"/>
          <w:color w:val="000000"/>
          <w:sz w:val="16"/>
          <w:lang w:val="fr-FR"/>
        </w:rPr>
        <w:t xml:space="preserve"> unique est</w:t>
      </w:r>
      <w:r w:rsidRPr="007B3018">
        <w:rPr>
          <w:rFonts w:ascii="Arial" w:eastAsia="Arial" w:hAnsi="Arial"/>
          <w:color w:val="000000"/>
          <w:sz w:val="16"/>
          <w:lang w:val="fr-FR"/>
        </w:rPr>
        <w:t xml:space="preserve"> ferme</w:t>
      </w:r>
      <w:r>
        <w:rPr>
          <w:rFonts w:ascii="Arial" w:eastAsia="Arial" w:hAnsi="Arial"/>
          <w:color w:val="000000"/>
          <w:sz w:val="16"/>
          <w:lang w:val="fr-FR"/>
        </w:rPr>
        <w:t xml:space="preserve"> actualisable dans les conditions de l’article 4.3 des CGA en annexe 2.</w:t>
      </w:r>
    </w:p>
    <w:p w14:paraId="46CDDB57" w14:textId="77777777" w:rsidR="0033135C" w:rsidRDefault="0033135C" w:rsidP="0033135C">
      <w:pPr>
        <w:spacing w:line="196" w:lineRule="exact"/>
        <w:ind w:left="72"/>
        <w:jc w:val="both"/>
        <w:textAlignment w:val="baseline"/>
        <w:rPr>
          <w:rFonts w:ascii="Arial" w:eastAsia="Arial" w:hAnsi="Arial"/>
          <w:color w:val="000000"/>
          <w:sz w:val="16"/>
          <w:lang w:val="fr-FR"/>
        </w:rPr>
      </w:pPr>
    </w:p>
    <w:p w14:paraId="62646C4C" w14:textId="77777777" w:rsidR="0033135C" w:rsidRPr="00C6626C" w:rsidRDefault="0033135C" w:rsidP="0033135C">
      <w:pPr>
        <w:spacing w:line="196" w:lineRule="exact"/>
        <w:ind w:left="72"/>
        <w:jc w:val="both"/>
        <w:textAlignment w:val="baseline"/>
        <w:rPr>
          <w:rFonts w:ascii="Arial" w:eastAsia="Arial" w:hAnsi="Arial"/>
          <w:b/>
          <w:color w:val="000000"/>
          <w:sz w:val="16"/>
          <w:lang w:val="fr-FR"/>
        </w:rPr>
      </w:pPr>
      <w:r w:rsidRPr="00C6626C">
        <w:rPr>
          <w:rFonts w:ascii="Arial" w:eastAsia="Arial" w:hAnsi="Arial"/>
          <w:b/>
          <w:color w:val="000000"/>
          <w:sz w:val="16"/>
          <w:lang w:val="fr-FR"/>
        </w:rPr>
        <w:t>Article 5 – Avance</w:t>
      </w:r>
    </w:p>
    <w:p w14:paraId="36709E01" w14:textId="77777777" w:rsidR="002F0723" w:rsidRDefault="002F0723" w:rsidP="00483FFA">
      <w:pPr>
        <w:spacing w:line="196" w:lineRule="exact"/>
        <w:ind w:left="72"/>
        <w:jc w:val="both"/>
        <w:textAlignment w:val="baseline"/>
        <w:rPr>
          <w:rFonts w:ascii="Arial" w:eastAsia="Arial" w:hAnsi="Arial"/>
          <w:color w:val="000000"/>
          <w:sz w:val="16"/>
          <w:lang w:val="fr-FR"/>
        </w:rPr>
      </w:pPr>
    </w:p>
    <w:p w14:paraId="5A26FD94" w14:textId="5F5E0EF4" w:rsidR="00483FFA" w:rsidRPr="00483FFA" w:rsidRDefault="00483FFA" w:rsidP="00483FFA">
      <w:pPr>
        <w:spacing w:line="196" w:lineRule="exact"/>
        <w:ind w:left="72"/>
        <w:jc w:val="both"/>
        <w:textAlignment w:val="baseline"/>
        <w:rPr>
          <w:rFonts w:ascii="Arial" w:eastAsia="Arial" w:hAnsi="Arial"/>
          <w:color w:val="000000"/>
          <w:sz w:val="16"/>
          <w:lang w:val="fr-FR"/>
        </w:rPr>
      </w:pPr>
      <w:r w:rsidRPr="00483FFA">
        <w:rPr>
          <w:rFonts w:ascii="Arial" w:eastAsia="Arial" w:hAnsi="Arial"/>
          <w:color w:val="000000"/>
          <w:sz w:val="16"/>
          <w:lang w:val="fr-FR"/>
        </w:rPr>
        <w:t xml:space="preserve">Sauf refus du Titulaire mentionné en page de garde du présent AECCAP, une avance est accordée lorsque le montant du poste, est supérieur à 250 000 € HT (50 000 € HT lorsque le Titulaire est une PME) et dans la mesure où le délai d’exécution est supérieur à trois mois (deux mois si le Titulaire est une PME). </w:t>
      </w:r>
    </w:p>
    <w:p w14:paraId="055EA81D" w14:textId="78A81E22" w:rsidR="0033135C" w:rsidRPr="00483FFA" w:rsidRDefault="00483FFA" w:rsidP="00483FFA">
      <w:pPr>
        <w:spacing w:line="196" w:lineRule="exact"/>
        <w:ind w:left="72"/>
        <w:jc w:val="both"/>
        <w:textAlignment w:val="baseline"/>
        <w:rPr>
          <w:rFonts w:ascii="Arial" w:eastAsia="Arial" w:hAnsi="Arial"/>
          <w:color w:val="000000"/>
          <w:sz w:val="16"/>
          <w:lang w:val="fr-FR"/>
        </w:rPr>
      </w:pPr>
      <w:r w:rsidRPr="00483FFA">
        <w:rPr>
          <w:rFonts w:ascii="Arial" w:eastAsia="Arial" w:hAnsi="Arial"/>
          <w:color w:val="000000"/>
          <w:sz w:val="16"/>
          <w:lang w:val="fr-FR"/>
        </w:rPr>
        <w:t>Le montant de l’avance est fixé à 5% (30% lorsque le bénéficiaire est une PME) du montant initial TTC dudit poste.</w:t>
      </w:r>
    </w:p>
    <w:p w14:paraId="6AA9DA16" w14:textId="77777777" w:rsidR="00DE3DB9" w:rsidRDefault="00DE3DB9" w:rsidP="00DE3DB9">
      <w:pPr>
        <w:spacing w:line="196" w:lineRule="exact"/>
        <w:ind w:left="72"/>
        <w:jc w:val="both"/>
        <w:textAlignment w:val="baseline"/>
        <w:rPr>
          <w:rFonts w:ascii="Arial" w:eastAsia="Arial" w:hAnsi="Arial"/>
          <w:color w:val="000000"/>
          <w:sz w:val="16"/>
          <w:lang w:val="fr-FR"/>
        </w:rPr>
      </w:pPr>
    </w:p>
    <w:p w14:paraId="112067B8" w14:textId="00098323" w:rsidR="00DE3DB9" w:rsidRPr="0033135C" w:rsidRDefault="00DE3DB9" w:rsidP="00DE3DB9">
      <w:pPr>
        <w:spacing w:line="196" w:lineRule="exact"/>
        <w:ind w:left="72"/>
        <w:jc w:val="both"/>
        <w:textAlignment w:val="baseline"/>
        <w:rPr>
          <w:rFonts w:ascii="Arial" w:eastAsia="Arial" w:hAnsi="Arial"/>
          <w:b/>
          <w:color w:val="000000"/>
          <w:sz w:val="16"/>
          <w:lang w:val="fr-FR"/>
        </w:rPr>
      </w:pPr>
      <w:r w:rsidRPr="0033135C">
        <w:rPr>
          <w:rFonts w:ascii="Arial" w:eastAsia="Arial" w:hAnsi="Arial"/>
          <w:b/>
          <w:color w:val="000000"/>
          <w:sz w:val="16"/>
          <w:lang w:val="fr-FR"/>
        </w:rPr>
        <w:t xml:space="preserve">Article </w:t>
      </w:r>
      <w:r w:rsidR="00F02CE6">
        <w:rPr>
          <w:rFonts w:ascii="Arial" w:eastAsia="Arial" w:hAnsi="Arial"/>
          <w:b/>
          <w:color w:val="000000"/>
          <w:sz w:val="16"/>
          <w:lang w:val="fr-FR"/>
        </w:rPr>
        <w:t>6</w:t>
      </w:r>
      <w:r w:rsidRPr="0033135C">
        <w:rPr>
          <w:rFonts w:ascii="Arial" w:eastAsia="Arial" w:hAnsi="Arial"/>
          <w:b/>
          <w:color w:val="000000"/>
          <w:sz w:val="16"/>
          <w:lang w:val="fr-FR"/>
        </w:rPr>
        <w:t xml:space="preserve"> – Liquidation financière </w:t>
      </w:r>
    </w:p>
    <w:p w14:paraId="538C0E28" w14:textId="77777777" w:rsidR="00480CE5" w:rsidRDefault="00480CE5" w:rsidP="005C0447">
      <w:pPr>
        <w:spacing w:line="196" w:lineRule="exact"/>
        <w:ind w:left="72"/>
        <w:jc w:val="both"/>
        <w:textAlignment w:val="baseline"/>
        <w:rPr>
          <w:rFonts w:ascii="Arial" w:eastAsia="Arial" w:hAnsi="Arial"/>
          <w:color w:val="000000"/>
          <w:sz w:val="16"/>
          <w:lang w:val="fr-FR"/>
        </w:rPr>
      </w:pPr>
    </w:p>
    <w:p w14:paraId="2C4C74EF" w14:textId="1E4E3BE5" w:rsidR="005527BA" w:rsidRDefault="00CF2E12" w:rsidP="005C0447">
      <w:pPr>
        <w:spacing w:line="196" w:lineRule="exact"/>
        <w:ind w:left="72"/>
        <w:jc w:val="both"/>
        <w:textAlignment w:val="baseline"/>
        <w:rPr>
          <w:rFonts w:ascii="Arial" w:eastAsia="Arial" w:hAnsi="Arial"/>
          <w:color w:val="000000"/>
          <w:sz w:val="16"/>
          <w:lang w:val="fr-FR"/>
        </w:rPr>
      </w:pPr>
      <w:r>
        <w:rPr>
          <w:rFonts w:ascii="Arial" w:eastAsia="Arial" w:hAnsi="Arial"/>
          <w:color w:val="000000"/>
          <w:sz w:val="16"/>
          <w:lang w:val="fr-FR"/>
        </w:rPr>
        <w:t>Le poste unique</w:t>
      </w:r>
      <w:r w:rsidR="00AD4529" w:rsidRPr="00AD4529">
        <w:rPr>
          <w:rFonts w:ascii="Arial" w:eastAsia="Arial" w:hAnsi="Arial"/>
          <w:color w:val="000000"/>
          <w:sz w:val="16"/>
          <w:lang w:val="fr-FR"/>
        </w:rPr>
        <w:t xml:space="preserve"> </w:t>
      </w:r>
      <w:r>
        <w:rPr>
          <w:rFonts w:ascii="Arial" w:eastAsia="Arial" w:hAnsi="Arial"/>
          <w:color w:val="000000"/>
          <w:sz w:val="16"/>
          <w:lang w:val="fr-FR"/>
        </w:rPr>
        <w:t xml:space="preserve">du marché constitue </w:t>
      </w:r>
      <w:r w:rsidR="00B94179" w:rsidRPr="00AD4529">
        <w:rPr>
          <w:rFonts w:ascii="Arial" w:eastAsia="Arial" w:hAnsi="Arial"/>
          <w:color w:val="000000"/>
          <w:sz w:val="16"/>
          <w:lang w:val="fr-FR"/>
        </w:rPr>
        <w:t>un lot de livraison et de liquidation financière</w:t>
      </w:r>
      <w:r w:rsidR="00561D96" w:rsidRPr="00AD4529">
        <w:rPr>
          <w:rFonts w:ascii="Arial" w:eastAsia="Arial" w:hAnsi="Arial"/>
          <w:color w:val="000000"/>
          <w:sz w:val="16"/>
          <w:lang w:val="fr-FR"/>
        </w:rPr>
        <w:t>.</w:t>
      </w:r>
    </w:p>
    <w:p w14:paraId="0C2EC5C0" w14:textId="77777777" w:rsidR="005C0447" w:rsidRDefault="005C0447" w:rsidP="005C0447">
      <w:pPr>
        <w:spacing w:line="196" w:lineRule="exact"/>
        <w:ind w:left="72"/>
        <w:jc w:val="both"/>
        <w:textAlignment w:val="baseline"/>
        <w:rPr>
          <w:rFonts w:ascii="Arial" w:eastAsia="Arial" w:hAnsi="Arial"/>
          <w:color w:val="000000"/>
          <w:sz w:val="16"/>
          <w:lang w:val="fr-FR"/>
        </w:rPr>
      </w:pPr>
    </w:p>
    <w:p w14:paraId="796510D1" w14:textId="6A16E54A" w:rsidR="00DE3DB9" w:rsidRPr="0033135C" w:rsidRDefault="005C0447" w:rsidP="005C0447">
      <w:pPr>
        <w:spacing w:line="196" w:lineRule="exact"/>
        <w:ind w:left="72"/>
        <w:jc w:val="both"/>
        <w:textAlignment w:val="baseline"/>
        <w:rPr>
          <w:rFonts w:ascii="Arial" w:eastAsia="Arial" w:hAnsi="Arial"/>
          <w:b/>
          <w:color w:val="000000"/>
          <w:sz w:val="16"/>
          <w:lang w:val="fr-FR"/>
        </w:rPr>
      </w:pPr>
      <w:r w:rsidRPr="0033135C">
        <w:rPr>
          <w:rFonts w:ascii="Arial" w:eastAsia="Arial" w:hAnsi="Arial"/>
          <w:b/>
          <w:color w:val="000000"/>
          <w:sz w:val="16"/>
          <w:lang w:val="fr-FR"/>
        </w:rPr>
        <w:t xml:space="preserve">Article </w:t>
      </w:r>
      <w:r w:rsidR="00F02CE6">
        <w:rPr>
          <w:rFonts w:ascii="Arial" w:eastAsia="Arial" w:hAnsi="Arial"/>
          <w:b/>
          <w:color w:val="000000"/>
          <w:sz w:val="16"/>
          <w:lang w:val="fr-FR"/>
        </w:rPr>
        <w:t>7</w:t>
      </w:r>
      <w:r w:rsidRPr="0033135C">
        <w:rPr>
          <w:rFonts w:ascii="Arial" w:eastAsia="Arial" w:hAnsi="Arial"/>
          <w:b/>
          <w:color w:val="000000"/>
          <w:sz w:val="16"/>
          <w:lang w:val="fr-FR"/>
        </w:rPr>
        <w:t xml:space="preserve"> - Livraison</w:t>
      </w:r>
    </w:p>
    <w:p w14:paraId="49FC4238" w14:textId="77777777" w:rsidR="00480CE5" w:rsidRDefault="00480CE5" w:rsidP="00AD4529">
      <w:pPr>
        <w:spacing w:line="196" w:lineRule="exact"/>
        <w:ind w:left="72"/>
        <w:jc w:val="both"/>
        <w:textAlignment w:val="baseline"/>
        <w:rPr>
          <w:rFonts w:ascii="Arial" w:eastAsia="Arial" w:hAnsi="Arial"/>
          <w:color w:val="000000"/>
          <w:sz w:val="16"/>
          <w:lang w:val="fr-FR"/>
        </w:rPr>
      </w:pPr>
    </w:p>
    <w:p w14:paraId="1A5081B5" w14:textId="247309A8" w:rsidR="002E71BB" w:rsidRDefault="00AD4529" w:rsidP="00EF2037">
      <w:pPr>
        <w:spacing w:line="196" w:lineRule="exact"/>
        <w:ind w:left="72"/>
        <w:jc w:val="both"/>
        <w:textAlignment w:val="baseline"/>
        <w:rPr>
          <w:rFonts w:ascii="Arial" w:eastAsia="Arial" w:hAnsi="Arial"/>
          <w:color w:val="000000"/>
          <w:sz w:val="16"/>
          <w:lang w:val="fr-FR"/>
        </w:rPr>
      </w:pPr>
      <w:r w:rsidRPr="00AD4529">
        <w:rPr>
          <w:rFonts w:ascii="Arial" w:eastAsia="Arial" w:hAnsi="Arial"/>
          <w:color w:val="000000"/>
          <w:sz w:val="16"/>
          <w:lang w:val="fr-FR"/>
        </w:rPr>
        <w:t>La livraison est effectuée à destination, franco de port, sur le site</w:t>
      </w:r>
      <w:r w:rsidR="00EF2037">
        <w:rPr>
          <w:rFonts w:ascii="Arial" w:eastAsia="Arial" w:hAnsi="Arial"/>
          <w:color w:val="000000"/>
          <w:sz w:val="16"/>
          <w:lang w:val="fr-FR"/>
        </w:rPr>
        <w:t xml:space="preserve"> de la Base Navale de Toulon.</w:t>
      </w:r>
    </w:p>
    <w:p w14:paraId="6C463816" w14:textId="4D3781F4" w:rsidR="0033135C" w:rsidRDefault="0033135C" w:rsidP="00EF2037">
      <w:pPr>
        <w:spacing w:line="196" w:lineRule="exact"/>
        <w:ind w:left="72"/>
        <w:jc w:val="both"/>
        <w:textAlignment w:val="baseline"/>
        <w:rPr>
          <w:rFonts w:ascii="Arial" w:eastAsia="Arial" w:hAnsi="Arial"/>
          <w:color w:val="000000"/>
          <w:sz w:val="16"/>
          <w:lang w:val="fr-FR"/>
        </w:rPr>
      </w:pPr>
    </w:p>
    <w:p w14:paraId="13D97DB9" w14:textId="67CE4AF1" w:rsidR="0033135C" w:rsidRPr="00C6626C" w:rsidRDefault="00F02CE6" w:rsidP="0033135C">
      <w:pPr>
        <w:spacing w:line="196" w:lineRule="exact"/>
        <w:ind w:left="72"/>
        <w:jc w:val="both"/>
        <w:textAlignment w:val="baseline"/>
        <w:rPr>
          <w:rFonts w:ascii="Arial" w:eastAsia="Arial" w:hAnsi="Arial"/>
          <w:b/>
          <w:color w:val="000000"/>
          <w:sz w:val="16"/>
          <w:lang w:val="fr-FR"/>
        </w:rPr>
      </w:pPr>
      <w:r>
        <w:rPr>
          <w:rFonts w:ascii="Arial" w:eastAsia="Arial" w:hAnsi="Arial"/>
          <w:b/>
          <w:color w:val="000000"/>
          <w:sz w:val="16"/>
          <w:lang w:val="fr-FR"/>
        </w:rPr>
        <w:t>Article 8</w:t>
      </w:r>
      <w:r w:rsidR="0033135C" w:rsidRPr="00C6626C">
        <w:rPr>
          <w:rFonts w:ascii="Arial" w:eastAsia="Arial" w:hAnsi="Arial"/>
          <w:b/>
          <w:color w:val="000000"/>
          <w:sz w:val="16"/>
          <w:lang w:val="fr-FR"/>
        </w:rPr>
        <w:t xml:space="preserve"> – Prononcé de réception</w:t>
      </w:r>
    </w:p>
    <w:p w14:paraId="19B8E0ED" w14:textId="77777777" w:rsidR="0033135C" w:rsidRPr="00A122EC" w:rsidRDefault="0033135C" w:rsidP="0033135C">
      <w:pPr>
        <w:spacing w:line="196" w:lineRule="exact"/>
        <w:ind w:left="72"/>
        <w:jc w:val="both"/>
        <w:textAlignment w:val="baseline"/>
        <w:rPr>
          <w:rFonts w:ascii="Arial" w:eastAsia="Arial" w:hAnsi="Arial"/>
          <w:color w:val="000000"/>
          <w:sz w:val="16"/>
          <w:lang w:val="fr-FR"/>
        </w:rPr>
      </w:pPr>
    </w:p>
    <w:p w14:paraId="649998D8" w14:textId="77777777" w:rsidR="0033135C" w:rsidRPr="00A122EC" w:rsidRDefault="0033135C" w:rsidP="0033135C">
      <w:pPr>
        <w:spacing w:line="196" w:lineRule="exact"/>
        <w:ind w:left="72"/>
        <w:jc w:val="both"/>
        <w:textAlignment w:val="baseline"/>
        <w:rPr>
          <w:rFonts w:ascii="Arial" w:eastAsia="Arial" w:hAnsi="Arial"/>
          <w:color w:val="000000"/>
          <w:sz w:val="16"/>
          <w:lang w:val="fr-FR"/>
        </w:rPr>
      </w:pPr>
      <w:r w:rsidRPr="00A122EC">
        <w:rPr>
          <w:rFonts w:ascii="Arial" w:eastAsia="Arial" w:hAnsi="Arial"/>
          <w:color w:val="000000"/>
          <w:sz w:val="16"/>
          <w:lang w:val="fr-FR"/>
        </w:rPr>
        <w:t xml:space="preserve">L’autorité chargée des opérations de vérification et du prononcé de la décision de réception est le </w:t>
      </w:r>
      <w:r>
        <w:rPr>
          <w:rFonts w:ascii="Arial" w:eastAsia="Arial" w:hAnsi="Arial"/>
          <w:color w:val="000000"/>
          <w:sz w:val="16"/>
          <w:lang w:val="fr-FR"/>
        </w:rPr>
        <w:t>manager de la DOMN/CNAV</w:t>
      </w:r>
      <w:r>
        <w:rPr>
          <w:rFonts w:ascii="Arial" w:eastAsia="Arial" w:hAnsi="Arial"/>
          <w:strike/>
          <w:color w:val="000000"/>
          <w:sz w:val="16"/>
          <w:lang w:val="fr-FR"/>
        </w:rPr>
        <w:t>.</w:t>
      </w:r>
    </w:p>
    <w:p w14:paraId="65814561" w14:textId="77777777" w:rsidR="0033135C" w:rsidRDefault="0033135C" w:rsidP="00EF2037">
      <w:pPr>
        <w:spacing w:line="196" w:lineRule="exact"/>
        <w:ind w:left="72"/>
        <w:jc w:val="both"/>
        <w:textAlignment w:val="baseline"/>
        <w:rPr>
          <w:rFonts w:ascii="Arial" w:eastAsia="Arial" w:hAnsi="Arial"/>
          <w:i/>
          <w:color w:val="000000"/>
          <w:sz w:val="16"/>
          <w:lang w:val="fr-FR"/>
        </w:rPr>
      </w:pPr>
    </w:p>
    <w:p w14:paraId="415F3322" w14:textId="51AC68D3" w:rsidR="00480CE5" w:rsidRPr="0033135C" w:rsidRDefault="00480CE5" w:rsidP="00AD4529">
      <w:pPr>
        <w:spacing w:line="196" w:lineRule="exact"/>
        <w:ind w:left="72"/>
        <w:jc w:val="both"/>
        <w:textAlignment w:val="baseline"/>
        <w:rPr>
          <w:rFonts w:ascii="Arial" w:eastAsia="Arial" w:hAnsi="Arial"/>
          <w:b/>
          <w:color w:val="000000"/>
          <w:sz w:val="16"/>
          <w:lang w:val="fr-FR"/>
        </w:rPr>
      </w:pPr>
      <w:r w:rsidRPr="0033135C">
        <w:rPr>
          <w:rFonts w:ascii="Arial" w:eastAsia="Arial" w:hAnsi="Arial"/>
          <w:b/>
          <w:color w:val="000000"/>
          <w:sz w:val="16"/>
          <w:lang w:val="fr-FR"/>
        </w:rPr>
        <w:t xml:space="preserve">Article </w:t>
      </w:r>
      <w:r w:rsidR="00F02CE6">
        <w:rPr>
          <w:rFonts w:ascii="Arial" w:eastAsia="Arial" w:hAnsi="Arial"/>
          <w:b/>
          <w:color w:val="000000"/>
          <w:sz w:val="16"/>
          <w:lang w:val="fr-FR"/>
        </w:rPr>
        <w:t>9</w:t>
      </w:r>
      <w:r w:rsidRPr="0033135C">
        <w:rPr>
          <w:rFonts w:ascii="Arial" w:eastAsia="Arial" w:hAnsi="Arial"/>
          <w:b/>
          <w:color w:val="000000"/>
          <w:sz w:val="16"/>
          <w:lang w:val="fr-FR"/>
        </w:rPr>
        <w:t xml:space="preserve"> – Communication</w:t>
      </w:r>
    </w:p>
    <w:p w14:paraId="432FEC01" w14:textId="77777777" w:rsidR="00480CE5" w:rsidRDefault="00480CE5" w:rsidP="00AD4529">
      <w:pPr>
        <w:spacing w:line="196" w:lineRule="exact"/>
        <w:ind w:left="72"/>
        <w:jc w:val="both"/>
        <w:textAlignment w:val="baseline"/>
        <w:rPr>
          <w:rFonts w:ascii="Arial" w:eastAsia="Arial" w:hAnsi="Arial"/>
          <w:color w:val="000000"/>
          <w:sz w:val="16"/>
          <w:lang w:val="fr-FR"/>
        </w:rPr>
      </w:pPr>
    </w:p>
    <w:p w14:paraId="72260322" w14:textId="1A4B13FA" w:rsidR="00480CE5" w:rsidRDefault="00480CE5" w:rsidP="00AD4529">
      <w:pPr>
        <w:spacing w:line="196" w:lineRule="exact"/>
        <w:ind w:left="72"/>
        <w:jc w:val="both"/>
        <w:textAlignment w:val="baseline"/>
        <w:rPr>
          <w:rFonts w:ascii="Arial" w:eastAsia="Arial" w:hAnsi="Arial"/>
          <w:color w:val="000000"/>
          <w:sz w:val="16"/>
          <w:lang w:val="fr-FR"/>
        </w:rPr>
      </w:pPr>
      <w:r>
        <w:rPr>
          <w:rFonts w:ascii="Arial" w:eastAsia="Arial" w:hAnsi="Arial"/>
          <w:color w:val="000000"/>
          <w:sz w:val="16"/>
          <w:lang w:val="fr-FR"/>
        </w:rPr>
        <w:t xml:space="preserve">Aucune communication sur les prestations réalisées dans le cadre du présent marché n’est autorisée sans l’accord du </w:t>
      </w:r>
      <w:r w:rsidR="00565172">
        <w:rPr>
          <w:rFonts w:ascii="Arial" w:eastAsia="Arial" w:hAnsi="Arial"/>
          <w:color w:val="000000"/>
          <w:sz w:val="16"/>
          <w:lang w:val="fr-FR"/>
        </w:rPr>
        <w:t>client désigné au CCTP</w:t>
      </w:r>
      <w:r>
        <w:rPr>
          <w:rFonts w:ascii="Arial" w:eastAsia="Arial" w:hAnsi="Arial"/>
          <w:color w:val="000000"/>
          <w:sz w:val="16"/>
          <w:lang w:val="fr-FR"/>
        </w:rPr>
        <w:t>.</w:t>
      </w:r>
    </w:p>
    <w:p w14:paraId="4F3EF81D" w14:textId="77777777" w:rsidR="00BB7DC0" w:rsidRDefault="00BB7DC0" w:rsidP="00AD4529">
      <w:pPr>
        <w:spacing w:line="196" w:lineRule="exact"/>
        <w:ind w:left="72"/>
        <w:jc w:val="both"/>
        <w:textAlignment w:val="baseline"/>
        <w:rPr>
          <w:rFonts w:ascii="Arial" w:eastAsia="Arial" w:hAnsi="Arial"/>
          <w:color w:val="000000"/>
          <w:sz w:val="16"/>
          <w:lang w:val="fr-FR"/>
        </w:rPr>
      </w:pPr>
    </w:p>
    <w:p w14:paraId="0534DCBE" w14:textId="77777777" w:rsidR="00BB7DC0" w:rsidRDefault="00BB7DC0" w:rsidP="00AD4529">
      <w:pPr>
        <w:spacing w:line="196" w:lineRule="exact"/>
        <w:ind w:left="72"/>
        <w:jc w:val="both"/>
        <w:textAlignment w:val="baseline"/>
        <w:rPr>
          <w:rFonts w:ascii="Arial" w:eastAsia="Arial" w:hAnsi="Arial"/>
          <w:color w:val="000000"/>
          <w:sz w:val="16"/>
          <w:lang w:val="fr-FR"/>
        </w:rPr>
      </w:pPr>
    </w:p>
    <w:p w14:paraId="641C26B0" w14:textId="77777777" w:rsidR="00BB7DC0" w:rsidRDefault="00BB7DC0" w:rsidP="00AD4529">
      <w:pPr>
        <w:spacing w:line="196" w:lineRule="exact"/>
        <w:ind w:left="72"/>
        <w:jc w:val="both"/>
        <w:textAlignment w:val="baseline"/>
        <w:rPr>
          <w:rFonts w:ascii="Arial" w:eastAsia="Arial" w:hAnsi="Arial"/>
          <w:color w:val="000000"/>
          <w:sz w:val="16"/>
          <w:lang w:val="fr-FR"/>
        </w:rPr>
      </w:pPr>
    </w:p>
    <w:tbl>
      <w:tblPr>
        <w:tblStyle w:val="Grilledutableau"/>
        <w:tblW w:w="10630" w:type="dxa"/>
        <w:jc w:val="center"/>
        <w:tblLook w:val="04A0" w:firstRow="1" w:lastRow="0" w:firstColumn="1" w:lastColumn="0" w:noHBand="0" w:noVBand="1"/>
      </w:tblPr>
      <w:tblGrid>
        <w:gridCol w:w="5315"/>
        <w:gridCol w:w="5315"/>
      </w:tblGrid>
      <w:tr w:rsidR="00BB7DC0" w14:paraId="7A0C69BE" w14:textId="77777777" w:rsidTr="0043355D">
        <w:trPr>
          <w:trHeight w:val="2145"/>
          <w:jc w:val="center"/>
        </w:trPr>
        <w:tc>
          <w:tcPr>
            <w:tcW w:w="5315" w:type="dxa"/>
          </w:tcPr>
          <w:p w14:paraId="2AC08CD6" w14:textId="59D49275" w:rsidR="00BB7DC0" w:rsidRPr="00BB7DC0" w:rsidRDefault="00BB7DC0" w:rsidP="00BB7DC0">
            <w:pPr>
              <w:spacing w:line="196" w:lineRule="exact"/>
              <w:jc w:val="center"/>
              <w:textAlignment w:val="baseline"/>
              <w:rPr>
                <w:rFonts w:ascii="Arial" w:eastAsia="Arial" w:hAnsi="Arial" w:cs="Arial"/>
                <w:b/>
                <w:color w:val="000000"/>
                <w:sz w:val="16"/>
              </w:rPr>
            </w:pPr>
            <w:bookmarkStart w:id="0" w:name="_GoBack"/>
            <w:r w:rsidRPr="00BB7DC0">
              <w:rPr>
                <w:rFonts w:ascii="Arial" w:eastAsia="Arial" w:hAnsi="Arial" w:cs="Arial"/>
                <w:b/>
                <w:color w:val="000000"/>
                <w:sz w:val="16"/>
              </w:rPr>
              <w:t>Autorité Signataire S2A</w:t>
            </w:r>
          </w:p>
          <w:p w14:paraId="4B0370C3" w14:textId="77777777" w:rsidR="00BB7DC0" w:rsidRPr="00BB7DC0" w:rsidRDefault="00BB7DC0" w:rsidP="00BB7DC0">
            <w:pPr>
              <w:spacing w:line="196" w:lineRule="exact"/>
              <w:jc w:val="center"/>
              <w:textAlignment w:val="baseline"/>
              <w:rPr>
                <w:rFonts w:ascii="Arial" w:eastAsia="Arial" w:hAnsi="Arial" w:cs="Arial"/>
                <w:b/>
                <w:color w:val="000000"/>
                <w:sz w:val="16"/>
              </w:rPr>
            </w:pPr>
          </w:p>
          <w:p w14:paraId="5D36C707" w14:textId="77777777" w:rsidR="00BB7DC0" w:rsidRPr="00BB7DC0" w:rsidRDefault="00BB7DC0" w:rsidP="00BB7DC0">
            <w:pPr>
              <w:pStyle w:val="texte"/>
              <w:spacing w:before="0" w:line="276" w:lineRule="auto"/>
              <w:ind w:left="0" w:right="0" w:firstLine="0"/>
              <w:jc w:val="center"/>
              <w:rPr>
                <w:rStyle w:val="Lienhypertexte"/>
                <w:rFonts w:ascii="Arial" w:hAnsi="Arial" w:cs="Arial"/>
                <w:b/>
                <w:color w:val="000000" w:themeColor="text1"/>
                <w:sz w:val="16"/>
                <w:u w:val="none"/>
              </w:rPr>
            </w:pPr>
            <w:r w:rsidRPr="00BB7DC0">
              <w:rPr>
                <w:rStyle w:val="Lienhypertexte"/>
                <w:rFonts w:ascii="Arial" w:hAnsi="Arial" w:cs="Arial"/>
                <w:b/>
                <w:color w:val="000000" w:themeColor="text1"/>
                <w:sz w:val="16"/>
                <w:u w:val="none"/>
              </w:rPr>
              <w:t>L’ICD Stéphanie CARMENT</w:t>
            </w:r>
          </w:p>
          <w:p w14:paraId="197E4564" w14:textId="77777777" w:rsidR="00BB7DC0" w:rsidRPr="00BB7DC0" w:rsidRDefault="00BB7DC0" w:rsidP="00BB7DC0">
            <w:pPr>
              <w:pStyle w:val="texte"/>
              <w:spacing w:before="0" w:line="276" w:lineRule="auto"/>
              <w:ind w:left="0" w:right="0" w:firstLine="0"/>
              <w:jc w:val="center"/>
              <w:rPr>
                <w:rStyle w:val="Lienhypertexte"/>
                <w:rFonts w:ascii="Arial" w:hAnsi="Arial" w:cs="Arial"/>
                <w:b/>
                <w:color w:val="000000" w:themeColor="text1"/>
                <w:sz w:val="16"/>
                <w:u w:val="none"/>
              </w:rPr>
            </w:pPr>
            <w:r w:rsidRPr="00BB7DC0">
              <w:rPr>
                <w:rStyle w:val="Lienhypertexte"/>
                <w:rFonts w:ascii="Arial" w:hAnsi="Arial" w:cs="Arial"/>
                <w:b/>
                <w:color w:val="000000" w:themeColor="text1"/>
                <w:sz w:val="16"/>
                <w:u w:val="none"/>
              </w:rPr>
              <w:t>Président des Commissions de Contrats</w:t>
            </w:r>
          </w:p>
          <w:p w14:paraId="3BAED830" w14:textId="77777777" w:rsidR="00BB7DC0" w:rsidRDefault="00BB7DC0" w:rsidP="00BB7DC0">
            <w:pPr>
              <w:pStyle w:val="texte"/>
              <w:spacing w:before="0" w:line="276" w:lineRule="auto"/>
              <w:ind w:left="0" w:right="0" w:firstLine="0"/>
              <w:jc w:val="center"/>
              <w:rPr>
                <w:rStyle w:val="Lienhypertexte"/>
                <w:rFonts w:ascii="Arial" w:hAnsi="Arial" w:cs="Arial"/>
                <w:b/>
                <w:color w:val="000000" w:themeColor="text1"/>
                <w:sz w:val="16"/>
                <w:u w:val="none"/>
              </w:rPr>
            </w:pPr>
            <w:r w:rsidRPr="00BB7DC0">
              <w:rPr>
                <w:rStyle w:val="Lienhypertexte"/>
                <w:rFonts w:ascii="Arial" w:hAnsi="Arial" w:cs="Arial"/>
                <w:b/>
                <w:color w:val="000000" w:themeColor="text1"/>
                <w:sz w:val="16"/>
                <w:u w:val="none"/>
              </w:rPr>
              <w:t>Service des Achats d’Armement Sud-Est</w:t>
            </w:r>
          </w:p>
          <w:p w14:paraId="2F18D422" w14:textId="77777777" w:rsidR="00BB7DC0" w:rsidRDefault="00BB7DC0" w:rsidP="00BB7DC0">
            <w:pPr>
              <w:pStyle w:val="texte"/>
              <w:spacing w:before="0" w:line="276" w:lineRule="auto"/>
              <w:ind w:left="0" w:right="0" w:firstLine="0"/>
              <w:jc w:val="center"/>
              <w:rPr>
                <w:rStyle w:val="Lienhypertexte"/>
              </w:rPr>
            </w:pPr>
          </w:p>
          <w:p w14:paraId="08189D02" w14:textId="77777777" w:rsidR="00BB7DC0" w:rsidRDefault="00BB7DC0" w:rsidP="00BB7DC0">
            <w:pPr>
              <w:pStyle w:val="texte"/>
              <w:spacing w:before="0" w:line="276" w:lineRule="auto"/>
              <w:ind w:left="0" w:right="0" w:firstLine="0"/>
              <w:jc w:val="center"/>
              <w:rPr>
                <w:rStyle w:val="Lienhypertexte"/>
              </w:rPr>
            </w:pPr>
          </w:p>
          <w:p w14:paraId="77712258" w14:textId="77777777" w:rsidR="00BB7DC0" w:rsidRDefault="00BB7DC0" w:rsidP="00BB7DC0">
            <w:pPr>
              <w:pStyle w:val="texte"/>
              <w:spacing w:before="0" w:line="276" w:lineRule="auto"/>
              <w:ind w:left="0" w:right="0" w:firstLine="0"/>
              <w:jc w:val="center"/>
              <w:rPr>
                <w:rStyle w:val="Lienhypertexte"/>
              </w:rPr>
            </w:pPr>
          </w:p>
          <w:p w14:paraId="238E2DE7" w14:textId="56257E75" w:rsidR="00BB7DC0" w:rsidRPr="00BB7DC0" w:rsidRDefault="00BB7DC0" w:rsidP="00BB7DC0">
            <w:pPr>
              <w:pStyle w:val="texte"/>
              <w:spacing w:before="0" w:line="276" w:lineRule="auto"/>
              <w:ind w:left="0" w:right="0" w:firstLine="0"/>
              <w:jc w:val="center"/>
              <w:rPr>
                <w:rFonts w:ascii="Arial" w:hAnsi="Arial" w:cs="Arial"/>
                <w:b/>
                <w:color w:val="000000" w:themeColor="text1"/>
                <w:sz w:val="16"/>
              </w:rPr>
            </w:pPr>
          </w:p>
        </w:tc>
        <w:tc>
          <w:tcPr>
            <w:tcW w:w="5315" w:type="dxa"/>
          </w:tcPr>
          <w:p w14:paraId="2083C43F" w14:textId="65C1A9FE" w:rsidR="00BB7DC0" w:rsidRPr="00BB7DC0" w:rsidRDefault="00BB7DC0" w:rsidP="00BB7DC0">
            <w:pPr>
              <w:spacing w:line="196" w:lineRule="exact"/>
              <w:jc w:val="center"/>
              <w:textAlignment w:val="baseline"/>
              <w:rPr>
                <w:rFonts w:ascii="Arial" w:eastAsia="Arial" w:hAnsi="Arial" w:cs="Arial"/>
                <w:b/>
                <w:color w:val="000000"/>
                <w:sz w:val="16"/>
              </w:rPr>
            </w:pPr>
            <w:r w:rsidRPr="00BB7DC0">
              <w:rPr>
                <w:rFonts w:ascii="Arial" w:eastAsia="Arial" w:hAnsi="Arial" w:cs="Arial"/>
                <w:b/>
                <w:color w:val="000000"/>
                <w:sz w:val="16"/>
              </w:rPr>
              <w:t>Signature du titulaire</w:t>
            </w:r>
          </w:p>
        </w:tc>
      </w:tr>
      <w:bookmarkEnd w:id="0"/>
    </w:tbl>
    <w:p w14:paraId="35E0CF00" w14:textId="77777777" w:rsidR="00BB7DC0" w:rsidRDefault="00BB7DC0" w:rsidP="00AD4529">
      <w:pPr>
        <w:spacing w:line="196" w:lineRule="exact"/>
        <w:ind w:left="72"/>
        <w:jc w:val="both"/>
        <w:textAlignment w:val="baseline"/>
        <w:rPr>
          <w:rFonts w:ascii="Arial" w:eastAsia="Arial" w:hAnsi="Arial"/>
          <w:color w:val="000000"/>
          <w:sz w:val="16"/>
          <w:lang w:val="fr-FR"/>
        </w:rPr>
      </w:pPr>
    </w:p>
    <w:p w14:paraId="6C741093" w14:textId="77777777" w:rsidR="00BB7DC0" w:rsidRDefault="00BB7DC0" w:rsidP="00AD4529">
      <w:pPr>
        <w:spacing w:line="196" w:lineRule="exact"/>
        <w:ind w:left="72"/>
        <w:jc w:val="both"/>
        <w:textAlignment w:val="baseline"/>
        <w:rPr>
          <w:rFonts w:ascii="Arial" w:eastAsia="Arial" w:hAnsi="Arial"/>
          <w:color w:val="000000"/>
          <w:sz w:val="16"/>
          <w:lang w:val="fr-FR"/>
        </w:rPr>
      </w:pPr>
    </w:p>
    <w:p w14:paraId="3543195D" w14:textId="451DC5E3" w:rsidR="005C0447" w:rsidRDefault="005C0447" w:rsidP="005C0447">
      <w:pPr>
        <w:spacing w:line="196" w:lineRule="exact"/>
        <w:ind w:left="72"/>
        <w:jc w:val="both"/>
        <w:textAlignment w:val="baseline"/>
        <w:rPr>
          <w:rFonts w:ascii="Arial" w:eastAsia="Arial" w:hAnsi="Arial"/>
          <w:color w:val="000000"/>
          <w:sz w:val="16"/>
          <w:lang w:val="fr-FR"/>
        </w:rPr>
      </w:pPr>
    </w:p>
    <w:p w14:paraId="1537F84F" w14:textId="77777777" w:rsidR="00BB7DC0" w:rsidRDefault="00BB7DC0">
      <w:pPr>
        <w:rPr>
          <w:rFonts w:ascii="Arial" w:eastAsia="Arial" w:hAnsi="Arial"/>
          <w:color w:val="000000"/>
          <w:sz w:val="16"/>
          <w:lang w:val="fr-FR"/>
        </w:rPr>
      </w:pPr>
      <w:r>
        <w:rPr>
          <w:rFonts w:ascii="Arial" w:eastAsia="Arial" w:hAnsi="Arial"/>
          <w:color w:val="000000"/>
          <w:sz w:val="16"/>
          <w:lang w:val="fr-FR"/>
        </w:rPr>
        <w:br w:type="page"/>
      </w:r>
    </w:p>
    <w:p w14:paraId="0A94A4F3" w14:textId="27C93568" w:rsidR="00450180" w:rsidRDefault="00BB7DC0">
      <w:pPr>
        <w:spacing w:before="48" w:after="90" w:line="184" w:lineRule="exact"/>
        <w:ind w:left="288"/>
        <w:textAlignment w:val="baseline"/>
        <w:rPr>
          <w:rFonts w:ascii="Arial" w:eastAsia="Arial" w:hAnsi="Arial"/>
          <w:color w:val="000000"/>
          <w:sz w:val="16"/>
          <w:lang w:val="fr-FR"/>
        </w:rPr>
      </w:pPr>
      <w:r>
        <w:rPr>
          <w:noProof/>
          <w:sz w:val="24"/>
          <w:szCs w:val="24"/>
          <w:lang w:val="fr-FR" w:eastAsia="fr-FR"/>
        </w:rPr>
        <w:lastRenderedPageBreak/>
        <mc:AlternateContent>
          <mc:Choice Requires="wps">
            <w:drawing>
              <wp:anchor distT="0" distB="0" distL="0" distR="0" simplePos="0" relativeHeight="251670016" behindDoc="1" locked="0" layoutInCell="1" allowOverlap="1" wp14:anchorId="4537A1A1" wp14:editId="559C54AB">
                <wp:simplePos x="0" y="0"/>
                <wp:positionH relativeFrom="margin">
                  <wp:posOffset>118745</wp:posOffset>
                </wp:positionH>
                <wp:positionV relativeFrom="page">
                  <wp:posOffset>499110</wp:posOffset>
                </wp:positionV>
                <wp:extent cx="6973570" cy="329565"/>
                <wp:effectExtent l="0" t="0" r="0" b="0"/>
                <wp:wrapSquare wrapText="bothSides"/>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3570" cy="329565"/>
                        </a:xfrm>
                        <a:prstGeom prst="rect">
                          <a:avLst/>
                        </a:prstGeom>
                        <a:solidFill>
                          <a:srgbClr val="EBE9DB"/>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38BD59" w14:textId="77777777" w:rsidR="000E1538" w:rsidRDefault="00990CF9" w:rsidP="00990CF9">
                            <w:pPr>
                              <w:shd w:val="solid" w:color="EBE9DB" w:fill="EBE9DB"/>
                              <w:spacing w:after="72" w:line="185" w:lineRule="exact"/>
                              <w:ind w:left="72"/>
                              <w:jc w:val="center"/>
                              <w:textAlignment w:val="baseline"/>
                              <w:rPr>
                                <w:rFonts w:ascii="Arial" w:eastAsia="Arial" w:hAnsi="Arial"/>
                                <w:color w:val="000000"/>
                                <w:sz w:val="16"/>
                                <w:lang w:val="fr-FR"/>
                              </w:rPr>
                            </w:pPr>
                            <w:r>
                              <w:rPr>
                                <w:rFonts w:ascii="Arial" w:eastAsia="Arial" w:hAnsi="Arial"/>
                                <w:color w:val="000000"/>
                                <w:sz w:val="16"/>
                                <w:lang w:val="fr-FR"/>
                              </w:rPr>
                              <w:t xml:space="preserve">Références à rapporter impérativement dans toutes factures : </w:t>
                            </w:r>
                          </w:p>
                          <w:p w14:paraId="795D6044" w14:textId="696CFEAB" w:rsidR="00990CF9" w:rsidRDefault="000E1538" w:rsidP="00990CF9">
                            <w:pPr>
                              <w:shd w:val="solid" w:color="EBE9DB" w:fill="EBE9DB"/>
                              <w:spacing w:after="72" w:line="185" w:lineRule="exact"/>
                              <w:ind w:left="72"/>
                              <w:jc w:val="center"/>
                              <w:textAlignment w:val="baseline"/>
                              <w:rPr>
                                <w:rFonts w:ascii="Arial" w:eastAsia="Arial" w:hAnsi="Arial"/>
                                <w:color w:val="000000"/>
                                <w:sz w:val="16"/>
                                <w:lang w:val="fr-FR"/>
                              </w:rPr>
                            </w:pPr>
                            <w:r>
                              <w:rPr>
                                <w:rFonts w:ascii="Arial" w:eastAsia="Arial" w:hAnsi="Arial"/>
                                <w:color w:val="000000"/>
                                <w:sz w:val="16"/>
                                <w:lang w:val="fr-FR"/>
                              </w:rPr>
                              <w:t>N</w:t>
                            </w:r>
                            <w:r w:rsidR="00990CF9">
                              <w:rPr>
                                <w:rFonts w:ascii="Arial" w:eastAsia="Arial" w:hAnsi="Arial"/>
                                <w:color w:val="000000"/>
                                <w:sz w:val="16"/>
                                <w:lang w:val="fr-FR"/>
                              </w:rPr>
                              <w:t>° du Marché, N° EJ Chorus du Marché et code du Service Exécutant (se trouvant sur la première page)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7A1A1" id="Zone de texte 1" o:spid="_x0000_s1029" type="#_x0000_t202" style="position:absolute;left:0;text-align:left;margin-left:9.35pt;margin-top:39.3pt;width:549.1pt;height:25.95pt;z-index:-25164646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" fillcolor="#ebe9db" stroked="f">
                <v:textbox inset="0,0,0,0">
                  <w:txbxContent>
                    <w:p w14:paraId="7438BD59" w14:textId="77777777" w:rsidR="000E1538" w:rsidRDefault="00990CF9" w:rsidP="00990CF9">
                      <w:pPr>
                        <w:shd w:val="solid" w:color="EBE9DB" w:fill="EBE9DB"/>
                        <w:spacing w:after="72" w:line="185" w:lineRule="exact"/>
                        <w:ind w:left="72"/>
                        <w:jc w:val="center"/>
                        <w:textAlignment w:val="baseline"/>
                        <w:rPr>
                          <w:rFonts w:ascii="Arial" w:eastAsia="Arial" w:hAnsi="Arial"/>
                          <w:color w:val="000000"/>
                          <w:sz w:val="16"/>
                          <w:lang w:val="fr-FR"/>
                        </w:rPr>
                      </w:pPr>
                      <w:r>
                        <w:rPr>
                          <w:rFonts w:ascii="Arial" w:eastAsia="Arial" w:hAnsi="Arial"/>
                          <w:color w:val="000000"/>
                          <w:sz w:val="16"/>
                          <w:lang w:val="fr-FR"/>
                        </w:rPr>
                        <w:t xml:space="preserve">Références à rapporter impérativement dans toutes factures : </w:t>
                      </w:r>
                    </w:p>
                    <w:p w14:paraId="795D6044" w14:textId="696CFEAB" w:rsidR="00990CF9" w:rsidRDefault="000E1538" w:rsidP="00990CF9">
                      <w:pPr>
                        <w:shd w:val="solid" w:color="EBE9DB" w:fill="EBE9DB"/>
                        <w:spacing w:after="72" w:line="185" w:lineRule="exact"/>
                        <w:ind w:left="72"/>
                        <w:jc w:val="center"/>
                        <w:textAlignment w:val="baseline"/>
                        <w:rPr>
                          <w:rFonts w:ascii="Arial" w:eastAsia="Arial" w:hAnsi="Arial"/>
                          <w:color w:val="000000"/>
                          <w:sz w:val="16"/>
                          <w:lang w:val="fr-FR"/>
                        </w:rPr>
                      </w:pPr>
                      <w:r>
                        <w:rPr>
                          <w:rFonts w:ascii="Arial" w:eastAsia="Arial" w:hAnsi="Arial"/>
                          <w:color w:val="000000"/>
                          <w:sz w:val="16"/>
                          <w:lang w:val="fr-FR"/>
                        </w:rPr>
                        <w:t>N</w:t>
                      </w:r>
                      <w:r w:rsidR="00990CF9">
                        <w:rPr>
                          <w:rFonts w:ascii="Arial" w:eastAsia="Arial" w:hAnsi="Arial"/>
                          <w:color w:val="000000"/>
                          <w:sz w:val="16"/>
                          <w:lang w:val="fr-FR"/>
                        </w:rPr>
                        <w:t>° du Marché, N° EJ Chorus du Marché et code du Service Exécutant (se trouvant sur la première page)</w:t>
                      </w:r>
                    </w:p>
                  </w:txbxContent>
                </v:textbox>
                <w10:wrap type="square" anchorx="margin" anchory="page"/>
              </v:shape>
            </w:pict>
          </mc:Fallback>
        </mc:AlternateContent>
      </w:r>
      <w:r w:rsidR="00B94179">
        <w:rPr>
          <w:rFonts w:ascii="Arial" w:eastAsia="Arial" w:hAnsi="Arial"/>
          <w:color w:val="000000"/>
          <w:sz w:val="16"/>
          <w:lang w:val="fr-FR"/>
        </w:rPr>
        <w:t>Fournisseurs Français :</w:t>
      </w:r>
    </w:p>
    <w:p w14:paraId="0388C41D" w14:textId="247AD350" w:rsidR="00450180" w:rsidRDefault="005D3E1A">
      <w:pPr>
        <w:spacing w:before="99" w:line="192" w:lineRule="exact"/>
        <w:ind w:left="288" w:right="1944"/>
        <w:textAlignment w:val="baseline"/>
        <w:rPr>
          <w:rFonts w:ascii="Arial" w:eastAsia="Arial" w:hAnsi="Arial"/>
          <w:color w:val="000000"/>
          <w:sz w:val="16"/>
          <w:lang w:val="fr-FR"/>
        </w:rPr>
      </w:pPr>
      <w:r>
        <w:rPr>
          <w:noProof/>
          <w:lang w:val="fr-FR" w:eastAsia="fr-FR"/>
        </w:rPr>
        <mc:AlternateContent>
          <mc:Choice Requires="wps">
            <w:drawing>
              <wp:anchor distT="0" distB="0" distL="114300" distR="114300" simplePos="0" relativeHeight="251659776" behindDoc="0" locked="0" layoutInCell="1" allowOverlap="1" wp14:anchorId="3F15F2F8" wp14:editId="68D6E26E">
                <wp:simplePos x="0" y="0"/>
                <wp:positionH relativeFrom="page">
                  <wp:posOffset>387350</wp:posOffset>
                </wp:positionH>
                <wp:positionV relativeFrom="page">
                  <wp:posOffset>609600</wp:posOffset>
                </wp:positionV>
                <wp:extent cx="1113155" cy="0"/>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line">
                          <a:avLst/>
                        </a:prstGeom>
                        <a:noFill/>
                        <a:ln w="1206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91065" id="Line 3"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5pt,48pt" to="118.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" strokeweight=".95pt">
                <v:stroke dashstyle="dash"/>
                <w10:wrap anchorx="page" anchory="page"/>
              </v:line>
            </w:pict>
          </mc:Fallback>
        </mc:AlternateContent>
      </w:r>
      <w:r w:rsidR="00B94179">
        <w:rPr>
          <w:rFonts w:ascii="Arial" w:eastAsia="Arial" w:hAnsi="Arial"/>
          <w:color w:val="000000"/>
          <w:sz w:val="16"/>
          <w:lang w:val="fr-FR"/>
        </w:rPr>
        <w:t xml:space="preserve">Les factures doivent être transmises de façon dématérialisées et gratuitement en utilisant le portail sécurisé Chorus Factures. Informations à l'adresse suivante : </w:t>
      </w:r>
      <w:hyperlink r:id="rId8">
        <w:r w:rsidR="00B94179">
          <w:rPr>
            <w:rFonts w:ascii="Arial" w:eastAsia="Arial" w:hAnsi="Arial"/>
            <w:color w:val="0000FF"/>
            <w:sz w:val="16"/>
            <w:u w:val="single"/>
            <w:lang w:val="fr-FR"/>
          </w:rPr>
          <w:t>https://chorus-pro.gouv.fr</w:t>
        </w:r>
      </w:hyperlink>
      <w:r w:rsidR="00B94179">
        <w:rPr>
          <w:rFonts w:ascii="Arial" w:eastAsia="Arial" w:hAnsi="Arial"/>
          <w:color w:val="000000"/>
          <w:sz w:val="16"/>
          <w:lang w:val="fr-FR"/>
        </w:rPr>
        <w:t xml:space="preserve"> </w:t>
      </w:r>
    </w:p>
    <w:p w14:paraId="30D84B1A" w14:textId="55BD3794" w:rsidR="00450180" w:rsidRDefault="00B94179">
      <w:pPr>
        <w:spacing w:before="210" w:after="89" w:line="184" w:lineRule="exact"/>
        <w:ind w:left="288"/>
        <w:textAlignment w:val="baseline"/>
        <w:rPr>
          <w:rFonts w:ascii="Arial" w:eastAsia="Arial" w:hAnsi="Arial"/>
          <w:color w:val="000000"/>
          <w:sz w:val="16"/>
          <w:lang w:val="fr-FR"/>
        </w:rPr>
      </w:pPr>
      <w:r>
        <w:rPr>
          <w:rFonts w:ascii="Arial" w:eastAsia="Arial" w:hAnsi="Arial"/>
          <w:color w:val="000000"/>
          <w:sz w:val="16"/>
          <w:lang w:val="fr-FR"/>
        </w:rPr>
        <w:t>Fournisseurs étrangers :</w:t>
      </w:r>
    </w:p>
    <w:p w14:paraId="74C5F19E" w14:textId="725E946E" w:rsidR="00990CF9" w:rsidRDefault="00990CF9">
      <w:pPr>
        <w:spacing w:before="210" w:after="89" w:line="184" w:lineRule="exact"/>
        <w:ind w:left="288"/>
        <w:textAlignment w:val="baseline"/>
        <w:rPr>
          <w:rFonts w:ascii="Arial" w:eastAsia="Arial" w:hAnsi="Arial"/>
          <w:color w:val="000000"/>
          <w:sz w:val="16"/>
          <w:lang w:val="fr-FR"/>
        </w:rPr>
      </w:pPr>
      <w:r>
        <w:rPr>
          <w:rFonts w:ascii="Arial" w:eastAsia="Arial" w:hAnsi="Arial"/>
          <w:color w:val="000000"/>
          <w:sz w:val="16"/>
          <w:lang w:val="fr-FR"/>
        </w:rPr>
        <w:t>Afin de faciliter le traitement de toute facture, celle-ci devra impérativement préciser les références du compte bancaire ou postal à créditer. Les factures doivent être transmises de façon dématérialisées et gratuitement en utilisant le portail sécurisé Chorus Factures.</w:t>
      </w:r>
    </w:p>
    <w:p w14:paraId="68D33E0C" w14:textId="543F6C28" w:rsidR="00990CF9" w:rsidRDefault="00990CF9">
      <w:pPr>
        <w:spacing w:before="210" w:after="89" w:line="184" w:lineRule="exact"/>
        <w:ind w:left="288"/>
        <w:textAlignment w:val="baseline"/>
        <w:rPr>
          <w:rFonts w:ascii="Arial" w:eastAsia="Arial" w:hAnsi="Arial"/>
          <w:color w:val="000000"/>
          <w:sz w:val="16"/>
          <w:lang w:val="fr-FR"/>
        </w:rPr>
      </w:pPr>
      <w:r>
        <w:rPr>
          <w:rFonts w:ascii="Arial" w:eastAsia="Arial" w:hAnsi="Arial"/>
          <w:color w:val="000000"/>
          <w:sz w:val="16"/>
          <w:lang w:val="fr-FR"/>
        </w:rPr>
        <w:t xml:space="preserve">Informations à l’adresse suivante : </w:t>
      </w:r>
      <w:hyperlink r:id="rId9" w:history="1">
        <w:r w:rsidRPr="00BD4A2D">
          <w:rPr>
            <w:rStyle w:val="Lienhypertexte"/>
            <w:rFonts w:ascii="Arial" w:eastAsia="Arial" w:hAnsi="Arial"/>
            <w:sz w:val="16"/>
            <w:lang w:val="fr-FR"/>
          </w:rPr>
          <w:t>https://chorus-pro.gouv.fr</w:t>
        </w:r>
      </w:hyperlink>
    </w:p>
    <w:p w14:paraId="0B0031BF" w14:textId="77777777" w:rsidR="00990CF9" w:rsidRDefault="00990CF9">
      <w:pPr>
        <w:spacing w:before="210" w:after="89" w:line="184" w:lineRule="exact"/>
        <w:ind w:left="288"/>
        <w:textAlignment w:val="baseline"/>
        <w:rPr>
          <w:rFonts w:ascii="Arial" w:eastAsia="Arial" w:hAnsi="Arial"/>
          <w:color w:val="000000"/>
          <w:sz w:val="16"/>
          <w:lang w:val="fr-FR"/>
        </w:rPr>
      </w:pPr>
    </w:p>
    <w:p w14:paraId="42E5CC35" w14:textId="2AAE1167" w:rsidR="00480CE5" w:rsidRDefault="00480CE5">
      <w:pPr>
        <w:rPr>
          <w:rFonts w:ascii="Arial" w:eastAsia="Arial" w:hAnsi="Arial"/>
          <w:b/>
          <w:color w:val="000000"/>
          <w:sz w:val="16"/>
          <w:lang w:val="fr-FR"/>
        </w:rPr>
      </w:pPr>
    </w:p>
    <w:p w14:paraId="730083D3" w14:textId="3227FB70" w:rsidR="00990CF9" w:rsidRDefault="00990CF9" w:rsidP="00990CF9">
      <w:pPr>
        <w:shd w:val="solid" w:color="EBE9DB" w:fill="EBE9DB"/>
        <w:spacing w:after="72" w:line="185" w:lineRule="exact"/>
        <w:ind w:left="72"/>
        <w:jc w:val="center"/>
        <w:textAlignment w:val="baseline"/>
        <w:rPr>
          <w:rFonts w:ascii="Arial" w:eastAsia="Arial" w:hAnsi="Arial"/>
          <w:b/>
          <w:color w:val="000000"/>
          <w:sz w:val="16"/>
          <w:lang w:val="fr-FR"/>
        </w:rPr>
      </w:pPr>
      <w:r>
        <w:rPr>
          <w:rFonts w:ascii="Arial" w:eastAsia="Arial" w:hAnsi="Arial"/>
          <w:b/>
          <w:color w:val="000000"/>
          <w:sz w:val="16"/>
          <w:lang w:val="fr-FR"/>
        </w:rPr>
        <w:t>Annexe 1 : RIB</w:t>
      </w:r>
    </w:p>
    <w:p w14:paraId="75CE1F99" w14:textId="518F1FCE" w:rsidR="00990CF9" w:rsidRDefault="00990CF9" w:rsidP="00990CF9">
      <w:pPr>
        <w:spacing w:before="98" w:line="194" w:lineRule="exact"/>
        <w:ind w:left="288" w:right="1296"/>
        <w:textAlignment w:val="baseline"/>
        <w:rPr>
          <w:lang w:val="fr-FR"/>
        </w:rPr>
      </w:pPr>
    </w:p>
    <w:p w14:paraId="12DB6E86" w14:textId="42B89DB1" w:rsidR="00990CF9" w:rsidRDefault="00CF2E12" w:rsidP="00CF2E12">
      <w:pPr>
        <w:spacing w:before="98" w:line="194" w:lineRule="exact"/>
        <w:ind w:left="288" w:right="1296"/>
        <w:jc w:val="center"/>
        <w:textAlignment w:val="baseline"/>
        <w:rPr>
          <w:lang w:val="fr-FR"/>
        </w:rPr>
      </w:pPr>
      <w:r w:rsidRPr="00CF2E12">
        <w:rPr>
          <w:noProof/>
          <w:highlight w:val="yellow"/>
          <w:lang w:val="fr-FR" w:eastAsia="fr-FR"/>
        </w:rPr>
        <w:t>RIB à insérer</w:t>
      </w:r>
    </w:p>
    <w:p w14:paraId="072BB9E3" w14:textId="2B1F9332" w:rsidR="00990CF9" w:rsidRDefault="00990CF9" w:rsidP="00990CF9">
      <w:pPr>
        <w:spacing w:before="98" w:line="194" w:lineRule="exact"/>
        <w:ind w:left="288" w:right="1296"/>
        <w:textAlignment w:val="baseline"/>
        <w:rPr>
          <w:lang w:val="fr-FR"/>
        </w:rPr>
      </w:pPr>
    </w:p>
    <w:p w14:paraId="3386FD93" w14:textId="310272B0" w:rsidR="00990CF9" w:rsidRDefault="00990CF9" w:rsidP="00990CF9">
      <w:pPr>
        <w:spacing w:before="98" w:line="194" w:lineRule="exact"/>
        <w:ind w:left="288" w:right="1296"/>
        <w:textAlignment w:val="baseline"/>
        <w:rPr>
          <w:lang w:val="fr-FR"/>
        </w:rPr>
      </w:pPr>
    </w:p>
    <w:p w14:paraId="5477E99E" w14:textId="77777777" w:rsidR="00990CF9" w:rsidRDefault="00990CF9" w:rsidP="00990CF9">
      <w:pPr>
        <w:spacing w:before="98" w:line="194" w:lineRule="exact"/>
        <w:ind w:left="288" w:right="1296"/>
        <w:textAlignment w:val="baseline"/>
        <w:rPr>
          <w:lang w:val="fr-FR"/>
        </w:rPr>
      </w:pPr>
    </w:p>
    <w:p w14:paraId="174A2366" w14:textId="77777777" w:rsidR="00990CF9" w:rsidRDefault="00990CF9" w:rsidP="00990CF9">
      <w:pPr>
        <w:spacing w:before="98" w:line="194" w:lineRule="exact"/>
        <w:ind w:left="288" w:right="1296"/>
        <w:textAlignment w:val="baseline"/>
        <w:rPr>
          <w:lang w:val="fr-FR"/>
        </w:rPr>
      </w:pPr>
    </w:p>
    <w:p w14:paraId="123CC118" w14:textId="77777777" w:rsidR="00990CF9" w:rsidRDefault="00990CF9" w:rsidP="00990CF9">
      <w:pPr>
        <w:spacing w:before="98" w:line="194" w:lineRule="exact"/>
        <w:ind w:left="288" w:right="1296"/>
        <w:textAlignment w:val="baseline"/>
        <w:rPr>
          <w:lang w:val="fr-FR"/>
        </w:rPr>
      </w:pPr>
    </w:p>
    <w:p w14:paraId="2E4A76FB" w14:textId="77777777" w:rsidR="00BB7DC0" w:rsidRDefault="00BB7DC0">
      <w:pPr>
        <w:rPr>
          <w:rFonts w:ascii="Arial" w:eastAsia="Arial" w:hAnsi="Arial"/>
          <w:b/>
          <w:color w:val="000000"/>
          <w:sz w:val="16"/>
          <w:lang w:val="fr-FR"/>
        </w:rPr>
      </w:pPr>
      <w:r>
        <w:rPr>
          <w:rFonts w:ascii="Arial" w:eastAsia="Arial" w:hAnsi="Arial"/>
          <w:b/>
          <w:color w:val="000000"/>
          <w:sz w:val="16"/>
          <w:lang w:val="fr-FR"/>
        </w:rPr>
        <w:br w:type="page"/>
      </w:r>
    </w:p>
    <w:p w14:paraId="30AACF9F" w14:textId="7E4B6ABB" w:rsidR="00D11257" w:rsidRPr="00D11257" w:rsidRDefault="00D11257" w:rsidP="00D11257">
      <w:pPr>
        <w:shd w:val="solid" w:color="EBE9DB" w:fill="EBE9DB"/>
        <w:spacing w:after="72" w:line="185" w:lineRule="exact"/>
        <w:ind w:left="72"/>
        <w:jc w:val="center"/>
        <w:textAlignment w:val="baseline"/>
        <w:rPr>
          <w:rFonts w:ascii="Arial" w:eastAsia="Arial" w:hAnsi="Arial"/>
          <w:b/>
          <w:color w:val="000000"/>
          <w:sz w:val="16"/>
          <w:lang w:val="fr-FR"/>
        </w:rPr>
      </w:pPr>
      <w:r w:rsidRPr="00D11257">
        <w:rPr>
          <w:rFonts w:ascii="Arial" w:eastAsia="Arial" w:hAnsi="Arial"/>
          <w:b/>
          <w:color w:val="000000"/>
          <w:sz w:val="16"/>
          <w:lang w:val="fr-FR"/>
        </w:rPr>
        <w:lastRenderedPageBreak/>
        <w:t xml:space="preserve">ANNEXE </w:t>
      </w:r>
      <w:r w:rsidR="00485891">
        <w:rPr>
          <w:rFonts w:ascii="Arial" w:eastAsia="Arial" w:hAnsi="Arial"/>
          <w:b/>
          <w:color w:val="000000"/>
          <w:sz w:val="16"/>
          <w:lang w:val="fr-FR"/>
        </w:rPr>
        <w:t>2</w:t>
      </w:r>
    </w:p>
    <w:p w14:paraId="23EBE1CD" w14:textId="77777777" w:rsidR="00D11257" w:rsidRDefault="00D11257" w:rsidP="00D11257">
      <w:pPr>
        <w:pStyle w:val="NormalWeb"/>
        <w:spacing w:before="0" w:beforeAutospacing="0" w:after="0" w:afterAutospacing="0"/>
        <w:ind w:left="540"/>
        <w:rPr>
          <w:rFonts w:ascii="Arial" w:hAnsi="Arial" w:cs="Arial"/>
          <w:color w:val="000080"/>
          <w:sz w:val="16"/>
          <w:szCs w:val="16"/>
        </w:rPr>
      </w:pPr>
    </w:p>
    <w:p w14:paraId="2B42438D" w14:textId="77777777" w:rsidR="00D11257" w:rsidRPr="00D11257" w:rsidRDefault="00D11257" w:rsidP="00D11257">
      <w:pPr>
        <w:spacing w:line="281" w:lineRule="exact"/>
        <w:jc w:val="center"/>
        <w:textAlignment w:val="baseline"/>
        <w:rPr>
          <w:rFonts w:ascii="Arial" w:eastAsia="Arial" w:hAnsi="Arial"/>
          <w:b/>
          <w:color w:val="000080"/>
          <w:sz w:val="24"/>
          <w:lang w:val="fr-FR"/>
        </w:rPr>
      </w:pPr>
      <w:r w:rsidRPr="00D11257">
        <w:rPr>
          <w:rFonts w:ascii="Arial" w:hAnsi="Arial" w:cs="Arial"/>
          <w:b/>
          <w:bCs/>
          <w:color w:val="000080"/>
          <w:sz w:val="16"/>
          <w:szCs w:val="16"/>
          <w:lang w:val="fr-FR"/>
        </w:rPr>
        <w:t> </w:t>
      </w:r>
      <w:r w:rsidRPr="002E5343">
        <w:rPr>
          <w:noProof/>
          <w:lang w:val="fr-FR" w:eastAsia="fr-FR"/>
        </w:rPr>
        <mc:AlternateContent>
          <mc:Choice Requires="wps">
            <w:drawing>
              <wp:anchor distT="0" distB="0" distL="0" distR="0" simplePos="0" relativeHeight="251681280" behindDoc="1" locked="0" layoutInCell="1" allowOverlap="1" wp14:anchorId="0497ACE6" wp14:editId="49D0AF16">
                <wp:simplePos x="0" y="0"/>
                <wp:positionH relativeFrom="page">
                  <wp:posOffset>5538470</wp:posOffset>
                </wp:positionH>
                <wp:positionV relativeFrom="page">
                  <wp:posOffset>2325370</wp:posOffset>
                </wp:positionV>
                <wp:extent cx="1557020" cy="1420495"/>
                <wp:effectExtent l="0" t="0" r="0" b="0"/>
                <wp:wrapNone/>
                <wp:docPr id="21"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142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2233C" w14:textId="77777777" w:rsidR="00D11257" w:rsidRDefault="00D11257" w:rsidP="00D11257">
                            <w:pPr>
                              <w:textAlignment w:val="baseline"/>
                            </w:pPr>
                            <w:r>
                              <w:rPr>
                                <w:noProof/>
                                <w:lang w:val="fr-FR" w:eastAsia="fr-FR"/>
                              </w:rPr>
                              <w:drawing>
                                <wp:inline distT="0" distB="0" distL="0" distR="0" wp14:anchorId="529FAA4C" wp14:editId="52550D02">
                                  <wp:extent cx="1557020" cy="1420495"/>
                                  <wp:effectExtent l="0" t="0" r="0" b="0"/>
                                  <wp:docPr id="76" name="Picture"/>
                                  <wp:cNvGraphicFramePr/>
                                  <a:graphic xmlns:a="http://schemas.openxmlformats.org/drawingml/2006/main">
                                    <a:graphicData uri="http://schemas.openxmlformats.org/drawingml/2006/picture">
                                      <pic:pic xmlns:pic="http://schemas.openxmlformats.org/drawingml/2006/picture">
                                        <pic:nvPicPr>
                                          <pic:cNvPr id="2" name="Picture"/>
                                          <pic:cNvPicPr preferRelativeResize="0"/>
                                        </pic:nvPicPr>
                                        <pic:blipFill>
                                          <a:blip r:embed="rId10"/>
                                          <a:stretch>
                                            <a:fillRect/>
                                          </a:stretch>
                                        </pic:blipFill>
                                        <pic:spPr>
                                          <a:xfrm>
                                            <a:off x="0" y="0"/>
                                            <a:ext cx="1557020" cy="14204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7ACE6" id="_x0000_s0" o:spid="_x0000_s1030" type="#_x0000_t202" style="position:absolute;left:0;text-align:left;margin-left:436.1pt;margin-top:183.1pt;width:122.6pt;height:111.85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" filled="f" stroked="f">
                <v:textbox inset="0,0,0,0">
                  <w:txbxContent>
                    <w:p w14:paraId="2EC2233C" w14:textId="77777777" w:rsidR="00D11257" w:rsidRDefault="00D11257" w:rsidP="00D11257">
                      <w:pPr>
                        <w:textAlignment w:val="baseline"/>
                      </w:pPr>
                      <w:r>
                        <w:rPr>
                          <w:noProof/>
                          <w:lang w:val="fr-FR" w:eastAsia="fr-FR"/>
                        </w:rPr>
                        <w:drawing>
                          <wp:inline distT="0" distB="0" distL="0" distR="0" wp14:anchorId="529FAA4C" wp14:editId="52550D02">
                            <wp:extent cx="1557020" cy="1420495"/>
                            <wp:effectExtent l="0" t="0" r="0" b="0"/>
                            <wp:docPr id="76" name="Picture"/>
                            <wp:cNvGraphicFramePr/>
                            <a:graphic xmlns:a="http://schemas.openxmlformats.org/drawingml/2006/main">
                              <a:graphicData uri="http://schemas.openxmlformats.org/drawingml/2006/picture">
                                <pic:pic xmlns:pic="http://schemas.openxmlformats.org/drawingml/2006/picture">
                                  <pic:nvPicPr>
                                    <pic:cNvPr id="2" name="Picture"/>
                                    <pic:cNvPicPr preferRelativeResize="0"/>
                                  </pic:nvPicPr>
                                  <pic:blipFill>
                                    <a:blip r:embed="rId13"/>
                                    <a:stretch>
                                      <a:fillRect/>
                                    </a:stretch>
                                  </pic:blipFill>
                                  <pic:spPr>
                                    <a:xfrm>
                                      <a:off x="0" y="0"/>
                                      <a:ext cx="1557020" cy="1420495"/>
                                    </a:xfrm>
                                    <a:prstGeom prst="rect">
                                      <a:avLst/>
                                    </a:prstGeom>
                                  </pic:spPr>
                                </pic:pic>
                              </a:graphicData>
                            </a:graphic>
                          </wp:inline>
                        </w:drawing>
                      </w:r>
                    </w:p>
                  </w:txbxContent>
                </v:textbox>
                <w10:wrap anchorx="page" anchory="page"/>
              </v:shape>
            </w:pict>
          </mc:Fallback>
        </mc:AlternateContent>
      </w:r>
      <w:r w:rsidRPr="00D11257">
        <w:rPr>
          <w:rFonts w:ascii="Arial" w:eastAsia="Arial" w:hAnsi="Arial"/>
          <w:b/>
          <w:color w:val="000080"/>
          <w:sz w:val="24"/>
          <w:lang w:val="fr-FR"/>
        </w:rPr>
        <w:t xml:space="preserve">SERVICE DES ACHATS D'ARMEMENT DE LA DIRECTION DES OPÉRATIONS </w:t>
      </w:r>
      <w:r w:rsidRPr="00D11257">
        <w:rPr>
          <w:rFonts w:ascii="Arial" w:eastAsia="Arial" w:hAnsi="Arial"/>
          <w:b/>
          <w:color w:val="000080"/>
          <w:sz w:val="24"/>
          <w:lang w:val="fr-FR"/>
        </w:rPr>
        <w:br/>
        <w:t>CONDITIONS GÉNÉRALES D’ACHAT / CAC ARMEMENT</w:t>
      </w:r>
    </w:p>
    <w:p w14:paraId="2826360A" w14:textId="77777777" w:rsidR="00D11257" w:rsidRPr="00D11257" w:rsidRDefault="00D11257" w:rsidP="00D11257">
      <w:pPr>
        <w:spacing w:before="247" w:after="226" w:line="185" w:lineRule="exact"/>
        <w:contextualSpacing/>
        <w:jc w:val="center"/>
        <w:textAlignment w:val="baseline"/>
        <w:rPr>
          <w:rFonts w:ascii="Arial" w:eastAsia="Arial" w:hAnsi="Arial"/>
          <w:b/>
          <w:color w:val="0000FF"/>
          <w:sz w:val="16"/>
          <w:lang w:val="fr-FR"/>
        </w:rPr>
      </w:pPr>
      <w:r w:rsidRPr="00D11257">
        <w:rPr>
          <w:rFonts w:ascii="Arial" w:eastAsia="Arial" w:hAnsi="Arial"/>
          <w:b/>
          <w:color w:val="0000FF"/>
          <w:sz w:val="16"/>
          <w:lang w:val="fr-FR"/>
        </w:rPr>
        <w:t>M</w:t>
      </w:r>
      <w:r w:rsidRPr="00D11257">
        <w:rPr>
          <w:rFonts w:ascii="Arial" w:eastAsia="Arial" w:hAnsi="Arial"/>
          <w:b/>
          <w:color w:val="0000FF"/>
          <w:sz w:val="13"/>
          <w:lang w:val="fr-FR"/>
        </w:rPr>
        <w:t xml:space="preserve">ARCHÉ PUBLIC PASSÉ SELON LA PROCÉDURE ADAPTÉE </w:t>
      </w:r>
      <w:r w:rsidRPr="00D11257">
        <w:rPr>
          <w:rFonts w:ascii="Arial" w:eastAsia="Arial" w:hAnsi="Arial"/>
          <w:b/>
          <w:color w:val="0000FF"/>
          <w:sz w:val="13"/>
          <w:lang w:val="fr-FR"/>
        </w:rPr>
        <w:br/>
      </w:r>
      <w:r w:rsidRPr="00D11257">
        <w:rPr>
          <w:rFonts w:ascii="Arial" w:eastAsia="Arial" w:hAnsi="Arial"/>
          <w:b/>
          <w:color w:val="0000FF"/>
          <w:sz w:val="16"/>
          <w:lang w:val="fr-FR"/>
        </w:rPr>
        <w:t>(</w:t>
      </w:r>
      <w:r w:rsidRPr="00D11257">
        <w:rPr>
          <w:rFonts w:ascii="Arial" w:eastAsia="Arial" w:hAnsi="Arial"/>
          <w:b/>
          <w:color w:val="0000FF"/>
          <w:sz w:val="13"/>
          <w:lang w:val="fr-FR"/>
        </w:rPr>
        <w:t xml:space="preserve">ARTICLES </w:t>
      </w:r>
      <w:r w:rsidRPr="00D11257">
        <w:rPr>
          <w:rFonts w:ascii="Arial" w:eastAsia="Arial" w:hAnsi="Arial"/>
          <w:b/>
          <w:color w:val="0000FF"/>
          <w:sz w:val="16"/>
          <w:lang w:val="fr-FR"/>
        </w:rPr>
        <w:t xml:space="preserve">R 2323-1 </w:t>
      </w:r>
      <w:r w:rsidRPr="00D11257">
        <w:rPr>
          <w:rFonts w:ascii="Arial" w:eastAsia="Arial" w:hAnsi="Arial"/>
          <w:b/>
          <w:color w:val="0000FF"/>
          <w:sz w:val="13"/>
          <w:lang w:val="fr-FR"/>
        </w:rPr>
        <w:t xml:space="preserve">ET </w:t>
      </w:r>
      <w:r w:rsidRPr="00D11257">
        <w:rPr>
          <w:rFonts w:ascii="Arial" w:eastAsia="Arial" w:hAnsi="Arial"/>
          <w:b/>
          <w:color w:val="0000FF"/>
          <w:sz w:val="16"/>
          <w:lang w:val="fr-FR"/>
        </w:rPr>
        <w:t xml:space="preserve">R 2323-4 </w:t>
      </w:r>
      <w:r w:rsidRPr="00D11257">
        <w:rPr>
          <w:rFonts w:ascii="Arial" w:eastAsia="Arial" w:hAnsi="Arial"/>
          <w:b/>
          <w:color w:val="0000FF"/>
          <w:sz w:val="13"/>
          <w:lang w:val="fr-FR"/>
        </w:rPr>
        <w:t>DU CODE DE LA COMMANDE PUBLIQUE</w:t>
      </w:r>
      <w:r w:rsidRPr="00D11257">
        <w:rPr>
          <w:rFonts w:ascii="Arial" w:eastAsia="Arial" w:hAnsi="Arial"/>
          <w:b/>
          <w:color w:val="0000FF"/>
          <w:sz w:val="16"/>
          <w:lang w:val="fr-FR"/>
        </w:rPr>
        <w:t xml:space="preserve">) </w:t>
      </w:r>
      <w:r w:rsidRPr="00D11257">
        <w:rPr>
          <w:rFonts w:ascii="Arial" w:eastAsia="Arial" w:hAnsi="Arial"/>
          <w:b/>
          <w:color w:val="0000FF"/>
          <w:sz w:val="16"/>
          <w:lang w:val="fr-FR"/>
        </w:rPr>
        <w:br/>
      </w:r>
      <w:r w:rsidRPr="00D11257">
        <w:rPr>
          <w:rFonts w:ascii="Arial" w:eastAsia="Arial" w:hAnsi="Arial"/>
          <w:b/>
          <w:color w:val="0000FF"/>
          <w:sz w:val="13"/>
          <w:lang w:val="fr-FR"/>
        </w:rPr>
        <w:t xml:space="preserve">OU PASSÉ SANS PUBLICITÉ NI MISE EN CONCURRENCE PRÉALABLES </w:t>
      </w:r>
      <w:r w:rsidRPr="00D11257">
        <w:rPr>
          <w:rFonts w:ascii="Arial" w:eastAsia="Arial" w:hAnsi="Arial"/>
          <w:b/>
          <w:color w:val="0000FF"/>
          <w:sz w:val="13"/>
          <w:lang w:val="fr-FR"/>
        </w:rPr>
        <w:br/>
      </w:r>
      <w:r w:rsidRPr="00D11257">
        <w:rPr>
          <w:rFonts w:ascii="Arial" w:eastAsia="Arial" w:hAnsi="Arial"/>
          <w:b/>
          <w:color w:val="0000FF"/>
          <w:sz w:val="16"/>
          <w:lang w:val="fr-FR"/>
        </w:rPr>
        <w:t>(</w:t>
      </w:r>
      <w:r w:rsidRPr="00D11257">
        <w:rPr>
          <w:rFonts w:ascii="Arial" w:eastAsia="Arial" w:hAnsi="Arial"/>
          <w:b/>
          <w:color w:val="0000FF"/>
          <w:sz w:val="13"/>
          <w:lang w:val="fr-FR"/>
        </w:rPr>
        <w:t xml:space="preserve">ARTICLE </w:t>
      </w:r>
      <w:r w:rsidRPr="00D11257">
        <w:rPr>
          <w:rFonts w:ascii="Arial" w:eastAsia="Arial" w:hAnsi="Arial"/>
          <w:b/>
          <w:color w:val="0000FF"/>
          <w:sz w:val="16"/>
          <w:lang w:val="fr-FR"/>
        </w:rPr>
        <w:t xml:space="preserve">R 2322-5 </w:t>
      </w:r>
      <w:r w:rsidRPr="00D11257">
        <w:rPr>
          <w:rFonts w:ascii="Arial" w:eastAsia="Arial" w:hAnsi="Arial"/>
          <w:b/>
          <w:color w:val="0000FF"/>
          <w:sz w:val="13"/>
          <w:lang w:val="fr-FR"/>
        </w:rPr>
        <w:t xml:space="preserve">OU </w:t>
      </w:r>
      <w:r w:rsidRPr="00D11257">
        <w:rPr>
          <w:rFonts w:ascii="Arial" w:eastAsia="Arial" w:hAnsi="Arial"/>
          <w:b/>
          <w:color w:val="0000FF"/>
          <w:sz w:val="16"/>
          <w:lang w:val="fr-FR"/>
        </w:rPr>
        <w:t xml:space="preserve">R 2322-14 </w:t>
      </w:r>
      <w:r w:rsidRPr="00D11257">
        <w:rPr>
          <w:rFonts w:ascii="Arial" w:eastAsia="Arial" w:hAnsi="Arial"/>
          <w:b/>
          <w:color w:val="0000FF"/>
          <w:sz w:val="13"/>
          <w:lang w:val="fr-FR"/>
        </w:rPr>
        <w:t xml:space="preserve">OU </w:t>
      </w:r>
      <w:r w:rsidRPr="00D11257">
        <w:rPr>
          <w:rFonts w:ascii="Arial" w:eastAsia="Arial" w:hAnsi="Arial"/>
          <w:b/>
          <w:color w:val="0000FF"/>
          <w:sz w:val="16"/>
          <w:lang w:val="fr-FR"/>
        </w:rPr>
        <w:t xml:space="preserve">R 2322-15 </w:t>
      </w:r>
      <w:r w:rsidRPr="00D11257">
        <w:rPr>
          <w:rFonts w:ascii="Arial" w:eastAsia="Arial" w:hAnsi="Arial"/>
          <w:b/>
          <w:color w:val="0000FF"/>
          <w:sz w:val="13"/>
          <w:lang w:val="fr-FR"/>
        </w:rPr>
        <w:t>DU CODE DE LA COMMANDE PUBLIQUE</w:t>
      </w:r>
      <w:r w:rsidRPr="00D11257">
        <w:rPr>
          <w:rFonts w:ascii="Arial" w:eastAsia="Arial" w:hAnsi="Arial"/>
          <w:b/>
          <w:color w:val="0000FF"/>
          <w:sz w:val="16"/>
          <w:lang w:val="fr-FR"/>
        </w:rPr>
        <w:t>)</w:t>
      </w:r>
    </w:p>
    <w:p w14:paraId="5CF3F1DA" w14:textId="77777777" w:rsidR="00D11257" w:rsidRPr="00D11257" w:rsidRDefault="00D11257" w:rsidP="00D11257">
      <w:pPr>
        <w:spacing w:before="247" w:after="226" w:line="185" w:lineRule="exact"/>
        <w:contextualSpacing/>
        <w:jc w:val="center"/>
        <w:textAlignment w:val="baseline"/>
        <w:rPr>
          <w:rFonts w:ascii="Arial" w:eastAsia="Arial" w:hAnsi="Arial"/>
          <w:b/>
          <w:color w:val="0000FF"/>
          <w:sz w:val="16"/>
          <w:lang w:val="fr-FR"/>
        </w:rPr>
      </w:pPr>
      <w:r w:rsidRPr="00D11257">
        <w:rPr>
          <w:rFonts w:ascii="Arial" w:eastAsia="Arial" w:hAnsi="Arial"/>
          <w:b/>
          <w:color w:val="0000FF"/>
          <w:sz w:val="13"/>
          <w:lang w:val="fr-FR"/>
        </w:rPr>
        <w:t>OU PASSÉ SANS PUBLICITÉ NI MISE EN CONCURRENCE PRÉALABLES (URGENCE)</w:t>
      </w:r>
      <w:r w:rsidRPr="00D11257">
        <w:rPr>
          <w:rFonts w:ascii="Arial" w:eastAsia="Arial" w:hAnsi="Arial"/>
          <w:b/>
          <w:color w:val="0000FF"/>
          <w:sz w:val="13"/>
          <w:lang w:val="fr-FR"/>
        </w:rPr>
        <w:br/>
      </w:r>
      <w:r w:rsidRPr="00D11257">
        <w:rPr>
          <w:rFonts w:ascii="Arial" w:eastAsia="Arial" w:hAnsi="Arial"/>
          <w:b/>
          <w:color w:val="0000FF"/>
          <w:sz w:val="16"/>
          <w:lang w:val="fr-FR"/>
        </w:rPr>
        <w:t>(</w:t>
      </w:r>
      <w:r w:rsidRPr="00D11257">
        <w:rPr>
          <w:rFonts w:ascii="Arial" w:eastAsia="Arial" w:hAnsi="Arial"/>
          <w:b/>
          <w:color w:val="0000FF"/>
          <w:sz w:val="13"/>
          <w:lang w:val="fr-FR"/>
        </w:rPr>
        <w:t xml:space="preserve">ARTICLE </w:t>
      </w:r>
      <w:r w:rsidRPr="00D11257">
        <w:rPr>
          <w:rFonts w:ascii="Arial" w:eastAsia="Arial" w:hAnsi="Arial"/>
          <w:b/>
          <w:color w:val="0000FF"/>
          <w:sz w:val="16"/>
          <w:lang w:val="fr-FR"/>
        </w:rPr>
        <w:t xml:space="preserve">R 2322-3 </w:t>
      </w:r>
      <w:r w:rsidRPr="00D11257">
        <w:rPr>
          <w:rFonts w:ascii="Arial" w:eastAsia="Arial" w:hAnsi="Arial"/>
          <w:b/>
          <w:color w:val="0000FF"/>
          <w:sz w:val="13"/>
          <w:lang w:val="fr-FR"/>
        </w:rPr>
        <w:t xml:space="preserve">OU </w:t>
      </w:r>
      <w:r w:rsidRPr="00D11257">
        <w:rPr>
          <w:rFonts w:ascii="Arial" w:eastAsia="Arial" w:hAnsi="Arial"/>
          <w:b/>
          <w:color w:val="0000FF"/>
          <w:sz w:val="16"/>
          <w:lang w:val="fr-FR"/>
        </w:rPr>
        <w:t xml:space="preserve">R 2322-4 </w:t>
      </w:r>
      <w:r w:rsidRPr="00D11257">
        <w:rPr>
          <w:rFonts w:ascii="Arial" w:eastAsia="Arial" w:hAnsi="Arial"/>
          <w:b/>
          <w:color w:val="0000FF"/>
          <w:sz w:val="13"/>
          <w:lang w:val="fr-FR"/>
        </w:rPr>
        <w:t>DU CODE DE LA COMMANDE PUBLIQUE</w:t>
      </w:r>
      <w:r w:rsidRPr="00D11257">
        <w:rPr>
          <w:rFonts w:ascii="Arial" w:eastAsia="Arial" w:hAnsi="Arial"/>
          <w:b/>
          <w:color w:val="0000FF"/>
          <w:sz w:val="16"/>
          <w:lang w:val="fr-FR"/>
        </w:rPr>
        <w:t>)</w:t>
      </w:r>
    </w:p>
    <w:p w14:paraId="15921855" w14:textId="77777777" w:rsidR="00D11257" w:rsidRPr="00D11257" w:rsidRDefault="00D11257" w:rsidP="00D11257">
      <w:pPr>
        <w:jc w:val="both"/>
        <w:textAlignment w:val="center"/>
        <w:rPr>
          <w:rFonts w:ascii="Arial" w:hAnsi="Arial" w:cs="Arial"/>
          <w:b/>
          <w:bCs/>
          <w:color w:val="000080"/>
          <w:sz w:val="16"/>
          <w:szCs w:val="16"/>
          <w:lang w:val="fr-FR"/>
        </w:rPr>
      </w:pPr>
    </w:p>
    <w:p w14:paraId="6DA719C1" w14:textId="77777777" w:rsidR="00D11257" w:rsidRPr="00D11257" w:rsidRDefault="00D11257" w:rsidP="00D11257">
      <w:pPr>
        <w:spacing w:after="60"/>
        <w:jc w:val="both"/>
        <w:textAlignment w:val="center"/>
        <w:rPr>
          <w:rFonts w:ascii="Arial" w:hAnsi="Arial" w:cs="Arial"/>
          <w:color w:val="000080"/>
          <w:sz w:val="16"/>
          <w:szCs w:val="16"/>
          <w:lang w:val="fr-FR"/>
        </w:rPr>
      </w:pPr>
      <w:r w:rsidRPr="00D11257">
        <w:rPr>
          <w:rFonts w:ascii="Arial" w:hAnsi="Arial" w:cs="Arial"/>
          <w:b/>
          <w:bCs/>
          <w:color w:val="000080"/>
          <w:sz w:val="16"/>
          <w:szCs w:val="16"/>
          <w:lang w:val="fr-FR"/>
        </w:rPr>
        <w:t xml:space="preserve">1. DOCUMENTS APPLICABLES AU </w:t>
      </w:r>
      <w:r w:rsidRPr="00D11257">
        <w:rPr>
          <w:rFonts w:ascii="Arial" w:eastAsia="Arial" w:hAnsi="Arial"/>
          <w:b/>
          <w:color w:val="000080"/>
          <w:sz w:val="16"/>
          <w:lang w:val="fr-FR"/>
        </w:rPr>
        <w:t>MARCHÉ</w:t>
      </w:r>
      <w:r w:rsidRPr="00D11257">
        <w:rPr>
          <w:rFonts w:ascii="Arial" w:hAnsi="Arial" w:cs="Arial"/>
          <w:b/>
          <w:bCs/>
          <w:color w:val="000080"/>
          <w:sz w:val="16"/>
          <w:szCs w:val="16"/>
          <w:lang w:val="fr-FR"/>
        </w:rPr>
        <w:t> </w:t>
      </w:r>
    </w:p>
    <w:p w14:paraId="3E93EECF" w14:textId="77777777" w:rsidR="00D11257" w:rsidRPr="00740C62" w:rsidRDefault="00D11257" w:rsidP="00D11257">
      <w:pPr>
        <w:pStyle w:val="NormalWeb"/>
        <w:spacing w:before="0" w:beforeAutospacing="0" w:after="60" w:afterAutospacing="0"/>
        <w:jc w:val="both"/>
        <w:rPr>
          <w:rFonts w:ascii="Arial" w:hAnsi="Arial" w:cs="Arial"/>
          <w:sz w:val="14"/>
          <w:szCs w:val="14"/>
        </w:rPr>
      </w:pPr>
      <w:r w:rsidRPr="00740C62">
        <w:rPr>
          <w:rFonts w:ascii="Arial" w:hAnsi="Arial" w:cs="Arial"/>
          <w:b/>
          <w:bCs/>
          <w:color w:val="000080"/>
          <w:sz w:val="14"/>
          <w:szCs w:val="14"/>
        </w:rPr>
        <w:t>1.1.</w:t>
      </w:r>
      <w:r w:rsidRPr="00740C62">
        <w:rPr>
          <w:rFonts w:ascii="Arial" w:hAnsi="Arial" w:cs="Arial"/>
          <w:sz w:val="14"/>
          <w:szCs w:val="14"/>
        </w:rPr>
        <w:t xml:space="preserve"> Le Titulaire renonce à l’application de ses conditions de vente pour se soumettre sans réserve aux présentes conditions générales d’achat.</w:t>
      </w:r>
    </w:p>
    <w:p w14:paraId="4C3D520A" w14:textId="77777777" w:rsidR="00D11257" w:rsidRPr="00740C62" w:rsidRDefault="00D11257" w:rsidP="00D11257">
      <w:pPr>
        <w:pStyle w:val="NormalWeb"/>
        <w:spacing w:before="0" w:beforeAutospacing="0" w:after="0" w:afterAutospacing="0"/>
        <w:jc w:val="both"/>
        <w:rPr>
          <w:rFonts w:ascii="Arial" w:hAnsi="Arial" w:cs="Arial"/>
          <w:sz w:val="14"/>
          <w:szCs w:val="14"/>
        </w:rPr>
      </w:pPr>
      <w:r w:rsidRPr="00740C62">
        <w:rPr>
          <w:rFonts w:ascii="Arial" w:hAnsi="Arial" w:cs="Arial"/>
          <w:b/>
          <w:bCs/>
          <w:color w:val="000099"/>
          <w:sz w:val="14"/>
          <w:szCs w:val="14"/>
        </w:rPr>
        <w:t>1.2.</w:t>
      </w:r>
      <w:r w:rsidRPr="00740C62">
        <w:rPr>
          <w:rFonts w:ascii="Arial" w:hAnsi="Arial" w:cs="Arial"/>
          <w:color w:val="000080"/>
          <w:sz w:val="14"/>
          <w:szCs w:val="14"/>
        </w:rPr>
        <w:t xml:space="preserve"> Ordre de priorité</w:t>
      </w:r>
    </w:p>
    <w:p w14:paraId="6781377A" w14:textId="77777777" w:rsidR="00D11257" w:rsidRPr="00D11257" w:rsidRDefault="00D11257" w:rsidP="00D11257">
      <w:pPr>
        <w:spacing w:before="21" w:line="161" w:lineRule="exact"/>
        <w:jc w:val="both"/>
        <w:textAlignment w:val="baseline"/>
        <w:rPr>
          <w:rFonts w:ascii="Arial" w:eastAsia="Arial" w:hAnsi="Arial" w:cs="Arial"/>
          <w:color w:val="000000"/>
          <w:sz w:val="14"/>
          <w:szCs w:val="14"/>
          <w:lang w:val="fr-FR"/>
        </w:rPr>
      </w:pPr>
      <w:r w:rsidRPr="00D11257">
        <w:rPr>
          <w:rFonts w:ascii="Arial" w:eastAsia="Arial" w:hAnsi="Arial" w:cs="Arial"/>
          <w:color w:val="000000"/>
          <w:sz w:val="14"/>
          <w:szCs w:val="14"/>
          <w:lang w:val="fr-FR"/>
        </w:rPr>
        <w:t xml:space="preserve">Le Titulaire s’engage à exécuter les Prestations prescrites dans le marché, </w:t>
      </w:r>
      <w:r w:rsidRPr="00D11257">
        <w:rPr>
          <w:rFonts w:ascii="Arial" w:eastAsia="Arial" w:hAnsi="Arial" w:cs="Arial"/>
          <w:b/>
          <w:color w:val="000000"/>
          <w:sz w:val="14"/>
          <w:szCs w:val="14"/>
          <w:lang w:val="fr-FR"/>
        </w:rPr>
        <w:t xml:space="preserve">dûment signé </w:t>
      </w:r>
      <w:r w:rsidRPr="00D11257">
        <w:rPr>
          <w:rFonts w:ascii="Arial" w:eastAsia="Arial" w:hAnsi="Arial" w:cs="Arial"/>
          <w:b/>
          <w:i/>
          <w:color w:val="000000"/>
          <w:sz w:val="14"/>
          <w:szCs w:val="14"/>
          <w:lang w:val="fr-FR"/>
        </w:rPr>
        <w:t xml:space="preserve">dans tous les cas </w:t>
      </w:r>
      <w:r w:rsidRPr="00D11257">
        <w:rPr>
          <w:rFonts w:ascii="Arial" w:eastAsia="Arial" w:hAnsi="Arial" w:cs="Arial"/>
          <w:b/>
          <w:color w:val="000000"/>
          <w:sz w:val="14"/>
          <w:szCs w:val="14"/>
          <w:lang w:val="fr-FR"/>
        </w:rPr>
        <w:t>par l’autorité signataire du service des achats d’armement représentant la Personne publique</w:t>
      </w:r>
      <w:r w:rsidRPr="00D11257">
        <w:rPr>
          <w:rFonts w:ascii="Arial" w:eastAsia="Arial" w:hAnsi="Arial" w:cs="Arial"/>
          <w:color w:val="000000"/>
          <w:sz w:val="14"/>
          <w:szCs w:val="14"/>
          <w:lang w:val="fr-FR"/>
        </w:rPr>
        <w:t>, régi par les documents contractuels suivants, cités par ordre de priorité décroissante :</w:t>
      </w:r>
    </w:p>
    <w:p w14:paraId="633A2819" w14:textId="77777777" w:rsidR="00D11257" w:rsidRPr="00D11257" w:rsidRDefault="00D11257" w:rsidP="00D11257">
      <w:pPr>
        <w:spacing w:before="21" w:line="161" w:lineRule="exact"/>
        <w:jc w:val="both"/>
        <w:textAlignment w:val="baseline"/>
        <w:rPr>
          <w:rFonts w:ascii="Arial" w:eastAsia="Times New Roman" w:hAnsi="Arial" w:cs="Arial"/>
          <w:color w:val="000000"/>
          <w:sz w:val="14"/>
          <w:szCs w:val="14"/>
          <w:lang w:val="fr-FR"/>
        </w:rPr>
      </w:pPr>
      <w:r w:rsidRPr="00D11257">
        <w:rPr>
          <w:rFonts w:ascii="Arial" w:eastAsia="Times New Roman" w:hAnsi="Arial" w:cs="Arial"/>
          <w:color w:val="000000"/>
          <w:sz w:val="14"/>
          <w:szCs w:val="14"/>
          <w:lang w:val="fr-FR"/>
        </w:rPr>
        <w:t xml:space="preserve">- </w:t>
      </w:r>
      <w:r w:rsidRPr="00D11257">
        <w:rPr>
          <w:rFonts w:ascii="Arial" w:eastAsia="Arial" w:hAnsi="Arial" w:cs="Arial"/>
          <w:color w:val="000000"/>
          <w:sz w:val="14"/>
          <w:szCs w:val="14"/>
          <w:lang w:val="fr-FR"/>
        </w:rPr>
        <w:t>l‘acte d’engagement et son éventuelle annexe de conditions administratives particulières (CAP) ;</w:t>
      </w:r>
    </w:p>
    <w:p w14:paraId="49212CAF" w14:textId="77777777" w:rsidR="00D11257" w:rsidRPr="00D11257" w:rsidRDefault="00D11257" w:rsidP="00D11257">
      <w:pPr>
        <w:spacing w:before="26" w:line="165" w:lineRule="exact"/>
        <w:textAlignment w:val="baseline"/>
        <w:rPr>
          <w:rFonts w:ascii="Arial" w:eastAsia="Times New Roman" w:hAnsi="Arial" w:cs="Arial"/>
          <w:color w:val="000000"/>
          <w:spacing w:val="1"/>
          <w:sz w:val="14"/>
          <w:szCs w:val="14"/>
          <w:lang w:val="fr-FR"/>
        </w:rPr>
      </w:pPr>
      <w:r w:rsidRPr="00D11257">
        <w:rPr>
          <w:rFonts w:ascii="Arial" w:eastAsia="Times New Roman" w:hAnsi="Arial" w:cs="Arial"/>
          <w:color w:val="000000"/>
          <w:spacing w:val="1"/>
          <w:sz w:val="14"/>
          <w:szCs w:val="14"/>
          <w:lang w:val="fr-FR"/>
        </w:rPr>
        <w:t xml:space="preserve">- </w:t>
      </w:r>
      <w:r w:rsidRPr="00D11257">
        <w:rPr>
          <w:rFonts w:ascii="Arial" w:eastAsia="Arial" w:hAnsi="Arial" w:cs="Arial"/>
          <w:color w:val="000000"/>
          <w:spacing w:val="1"/>
          <w:sz w:val="14"/>
          <w:szCs w:val="14"/>
          <w:lang w:val="fr-FR"/>
        </w:rPr>
        <w:t>les présentes conditions générales d’achat ;</w:t>
      </w:r>
    </w:p>
    <w:p w14:paraId="18BC1B1B" w14:textId="77777777" w:rsidR="00D11257" w:rsidRPr="00D11257" w:rsidRDefault="00D11257" w:rsidP="00D11257">
      <w:pPr>
        <w:spacing w:before="4" w:line="165" w:lineRule="exact"/>
        <w:ind w:left="72" w:hanging="72"/>
        <w:jc w:val="both"/>
        <w:textAlignment w:val="baseline"/>
        <w:rPr>
          <w:rFonts w:ascii="Arial" w:eastAsia="Times New Roman" w:hAnsi="Arial" w:cs="Arial"/>
          <w:color w:val="000000"/>
          <w:sz w:val="14"/>
          <w:szCs w:val="14"/>
          <w:lang w:val="fr-FR"/>
        </w:rPr>
      </w:pPr>
      <w:r w:rsidRPr="00D11257">
        <w:rPr>
          <w:rFonts w:ascii="Arial" w:eastAsia="Times New Roman" w:hAnsi="Arial" w:cs="Arial"/>
          <w:color w:val="000000"/>
          <w:sz w:val="14"/>
          <w:szCs w:val="14"/>
          <w:lang w:val="fr-FR"/>
        </w:rPr>
        <w:t xml:space="preserve">- </w:t>
      </w:r>
      <w:r w:rsidRPr="00D11257">
        <w:rPr>
          <w:rFonts w:ascii="Arial" w:eastAsia="Arial" w:hAnsi="Arial" w:cs="Arial"/>
          <w:color w:val="000000"/>
          <w:sz w:val="14"/>
          <w:szCs w:val="14"/>
          <w:lang w:val="fr-FR"/>
        </w:rPr>
        <w:t>le cas échéant, les documents techniques et leurs éventuelles annexes, qui contiennent les exigences techniques de la Personne publique, et sont joints au présent marché ;</w:t>
      </w:r>
    </w:p>
    <w:p w14:paraId="03689302" w14:textId="77777777" w:rsidR="00D11257" w:rsidRPr="00D11257" w:rsidRDefault="00D11257" w:rsidP="00D11257">
      <w:pPr>
        <w:spacing w:before="34" w:line="165" w:lineRule="exact"/>
        <w:textAlignment w:val="baseline"/>
        <w:rPr>
          <w:rFonts w:ascii="Arial" w:eastAsia="Arial" w:hAnsi="Arial" w:cs="Arial"/>
          <w:color w:val="000000"/>
          <w:sz w:val="14"/>
          <w:szCs w:val="14"/>
          <w:lang w:val="fr-FR"/>
        </w:rPr>
      </w:pPr>
      <w:r w:rsidRPr="00D11257">
        <w:rPr>
          <w:rFonts w:ascii="Arial" w:eastAsia="Times New Roman" w:hAnsi="Arial" w:cs="Arial"/>
          <w:color w:val="000000"/>
          <w:sz w:val="14"/>
          <w:szCs w:val="14"/>
          <w:lang w:val="fr-FR"/>
        </w:rPr>
        <w:t xml:space="preserve">- </w:t>
      </w:r>
      <w:r w:rsidRPr="00D11257">
        <w:rPr>
          <w:rFonts w:ascii="Arial" w:eastAsia="Arial" w:hAnsi="Arial" w:cs="Arial"/>
          <w:color w:val="000000"/>
          <w:sz w:val="14"/>
          <w:szCs w:val="14"/>
          <w:lang w:val="fr-FR"/>
        </w:rPr>
        <w:t xml:space="preserve">le CAC Armement : décision n° 01D22010532/ARM/DGA/DO du 18 février 2022 relative à la publication du cahier des clauses administratives communes "armement" version 3 du 14 janvier 2022, (BOC n° 38 du 20 mai 2022) ; </w:t>
      </w:r>
      <w:r w:rsidRPr="00D11257">
        <w:rPr>
          <w:rFonts w:ascii="Arial" w:eastAsia="Times New Roman" w:hAnsi="Arial" w:cs="Arial"/>
          <w:color w:val="000000"/>
          <w:sz w:val="14"/>
          <w:szCs w:val="14"/>
          <w:lang w:val="fr-FR"/>
        </w:rPr>
        <w:t xml:space="preserve">- </w:t>
      </w:r>
      <w:r w:rsidRPr="00D11257">
        <w:rPr>
          <w:rFonts w:ascii="Arial" w:eastAsia="Arial" w:hAnsi="Arial" w:cs="Arial"/>
          <w:color w:val="000000"/>
          <w:sz w:val="14"/>
          <w:szCs w:val="14"/>
          <w:lang w:val="fr-FR"/>
        </w:rPr>
        <w:t>le cas échéant, l’offre technique et financière du Titulaire pour ce qu’elle ne contredit pas les documents précédemment listés.</w:t>
      </w:r>
    </w:p>
    <w:p w14:paraId="5DDC700B" w14:textId="77777777" w:rsidR="00D11257" w:rsidRPr="00D11257" w:rsidRDefault="00D11257" w:rsidP="00D11257">
      <w:pPr>
        <w:spacing w:before="34" w:line="165" w:lineRule="exact"/>
        <w:textAlignment w:val="baseline"/>
        <w:rPr>
          <w:rFonts w:ascii="Arial" w:eastAsia="Times New Roman" w:hAnsi="Arial" w:cs="Arial"/>
          <w:color w:val="000000"/>
          <w:sz w:val="14"/>
          <w:szCs w:val="14"/>
          <w:lang w:val="fr-FR"/>
        </w:rPr>
      </w:pPr>
    </w:p>
    <w:p w14:paraId="6CC3384D" w14:textId="77777777" w:rsidR="00D11257" w:rsidRPr="00740C62" w:rsidRDefault="00D11257" w:rsidP="00D11257">
      <w:pPr>
        <w:pStyle w:val="NormalWeb"/>
        <w:spacing w:before="0" w:beforeAutospacing="0" w:after="60" w:afterAutospacing="0"/>
        <w:jc w:val="both"/>
        <w:rPr>
          <w:rFonts w:ascii="Arial" w:hAnsi="Arial" w:cs="Arial"/>
          <w:color w:val="000080"/>
          <w:sz w:val="16"/>
          <w:szCs w:val="16"/>
        </w:rPr>
      </w:pPr>
      <w:r w:rsidRPr="00740C62">
        <w:rPr>
          <w:rFonts w:ascii="Arial" w:hAnsi="Arial" w:cs="Arial"/>
          <w:b/>
          <w:bCs/>
          <w:color w:val="000080"/>
          <w:sz w:val="16"/>
          <w:szCs w:val="16"/>
        </w:rPr>
        <w:t>2. EFFET</w:t>
      </w:r>
    </w:p>
    <w:p w14:paraId="1853C7CE" w14:textId="77777777" w:rsidR="00D11257" w:rsidRPr="00D11257" w:rsidRDefault="00D11257" w:rsidP="00D11257">
      <w:pPr>
        <w:spacing w:before="62" w:line="160" w:lineRule="exact"/>
        <w:contextualSpacing/>
        <w:jc w:val="both"/>
        <w:textAlignment w:val="baseline"/>
        <w:rPr>
          <w:rFonts w:ascii="Arial" w:eastAsia="Arial" w:hAnsi="Arial"/>
          <w:color w:val="000000"/>
          <w:sz w:val="14"/>
          <w:lang w:val="fr-FR"/>
        </w:rPr>
      </w:pPr>
      <w:r w:rsidRPr="00D11257">
        <w:rPr>
          <w:rFonts w:ascii="Arial" w:hAnsi="Arial" w:cs="Arial"/>
          <w:b/>
          <w:bCs/>
          <w:color w:val="000080"/>
          <w:sz w:val="14"/>
          <w:szCs w:val="14"/>
          <w:lang w:val="fr-FR"/>
        </w:rPr>
        <w:t xml:space="preserve">2.1. </w:t>
      </w:r>
      <w:r w:rsidRPr="00D11257">
        <w:rPr>
          <w:rFonts w:ascii="Arial" w:eastAsia="Arial" w:hAnsi="Arial"/>
          <w:color w:val="000000"/>
          <w:sz w:val="14"/>
          <w:lang w:val="fr-FR"/>
        </w:rPr>
        <w:t>Un exemplaire du marché est notifié au Titulaire. La date de Notification effective est la date d’accusé de réception dudit marché dématérialisé par le Titulaire, quelle que soit la qualité de la personne qui représente ce dernier.</w:t>
      </w:r>
    </w:p>
    <w:p w14:paraId="6124D79E" w14:textId="77777777" w:rsidR="00D11257" w:rsidRPr="00D11257" w:rsidRDefault="00D11257" w:rsidP="00D11257">
      <w:pPr>
        <w:spacing w:before="62" w:line="160" w:lineRule="exact"/>
        <w:contextualSpacing/>
        <w:jc w:val="both"/>
        <w:textAlignment w:val="baseline"/>
        <w:rPr>
          <w:rFonts w:ascii="Arial" w:eastAsia="Arial" w:hAnsi="Arial"/>
          <w:color w:val="000000"/>
          <w:sz w:val="14"/>
          <w:lang w:val="fr-FR"/>
        </w:rPr>
      </w:pPr>
      <w:r w:rsidRPr="00D11257">
        <w:rPr>
          <w:rFonts w:ascii="Arial" w:eastAsia="Arial" w:hAnsi="Arial"/>
          <w:color w:val="000000"/>
          <w:sz w:val="14"/>
          <w:lang w:val="fr-FR"/>
        </w:rPr>
        <w:t>Le marché peut être notifié sur le profil de l'acheteur via la plateforme des achats de l'État (PLACE). À défaut de consultation dans un délai de huit (8) jours à compter de la date de mise à disposition du document, le marché est considéré comme notifié à l’expiration de ce délai</w:t>
      </w:r>
      <w:r w:rsidRPr="00D11257">
        <w:rPr>
          <w:rFonts w:ascii="Arial" w:eastAsia="Arial" w:hAnsi="Arial"/>
          <w:i/>
          <w:color w:val="000000"/>
          <w:sz w:val="14"/>
          <w:lang w:val="fr-FR"/>
        </w:rPr>
        <w:t>.</w:t>
      </w:r>
    </w:p>
    <w:p w14:paraId="5D70A190" w14:textId="77777777" w:rsidR="00D11257" w:rsidRPr="00D11257" w:rsidRDefault="00D11257" w:rsidP="00D11257">
      <w:pPr>
        <w:spacing w:before="17" w:line="161" w:lineRule="exact"/>
        <w:contextualSpacing/>
        <w:jc w:val="both"/>
        <w:textAlignment w:val="baseline"/>
        <w:rPr>
          <w:rFonts w:ascii="Arial" w:eastAsia="Arial" w:hAnsi="Arial"/>
          <w:color w:val="000000"/>
          <w:sz w:val="14"/>
          <w:lang w:val="fr-FR"/>
        </w:rPr>
      </w:pPr>
      <w:r w:rsidRPr="00D11257">
        <w:rPr>
          <w:rFonts w:ascii="Arial" w:eastAsia="Arial" w:hAnsi="Arial"/>
          <w:color w:val="000000"/>
          <w:sz w:val="14"/>
          <w:lang w:val="fr-FR"/>
        </w:rPr>
        <w:t>Cette date de Notification effective engage le Titulaire et est précisée par l’État au Titulaire via le profil acheteur (à la date de Notification du marché, le profil acheteur est l’application Place) ou par courriel.</w:t>
      </w:r>
    </w:p>
    <w:p w14:paraId="44F2F0FF" w14:textId="77777777" w:rsidR="00D11257" w:rsidRPr="00D11257" w:rsidRDefault="00D11257" w:rsidP="00D11257">
      <w:pPr>
        <w:spacing w:before="20" w:line="161" w:lineRule="exact"/>
        <w:jc w:val="both"/>
        <w:textAlignment w:val="baseline"/>
        <w:rPr>
          <w:rFonts w:ascii="Arial" w:eastAsia="Arial" w:hAnsi="Arial"/>
          <w:b/>
          <w:color w:val="000080"/>
          <w:sz w:val="14"/>
          <w:lang w:val="fr-FR"/>
        </w:rPr>
      </w:pPr>
      <w:r w:rsidRPr="00D11257">
        <w:rPr>
          <w:rFonts w:ascii="Arial" w:hAnsi="Arial" w:cs="Arial"/>
          <w:b/>
          <w:bCs/>
          <w:color w:val="000080"/>
          <w:sz w:val="14"/>
          <w:szCs w:val="14"/>
          <w:lang w:val="fr-FR"/>
        </w:rPr>
        <w:t xml:space="preserve">2.2. </w:t>
      </w:r>
      <w:r w:rsidRPr="00D11257">
        <w:rPr>
          <w:rFonts w:ascii="Arial" w:eastAsia="Arial" w:hAnsi="Arial"/>
          <w:color w:val="000000"/>
          <w:sz w:val="14"/>
          <w:lang w:val="fr-FR"/>
        </w:rPr>
        <w:t>Toute modification du contenu du marché, et notamment des quantités commandées, doit être formalisée par écrit et explicitement acceptée et signée par les parties.</w:t>
      </w:r>
    </w:p>
    <w:p w14:paraId="37143EC1" w14:textId="77777777" w:rsidR="00D11257" w:rsidRPr="00740C62" w:rsidRDefault="00D11257" w:rsidP="00D11257">
      <w:pPr>
        <w:pStyle w:val="NormalWeb"/>
        <w:spacing w:before="0" w:beforeAutospacing="0" w:after="0" w:afterAutospacing="0"/>
        <w:jc w:val="both"/>
        <w:rPr>
          <w:rFonts w:ascii="Arial" w:hAnsi="Arial" w:cs="Arial"/>
          <w:color w:val="000080"/>
          <w:sz w:val="14"/>
          <w:szCs w:val="14"/>
        </w:rPr>
      </w:pPr>
      <w:r w:rsidRPr="00740C62">
        <w:rPr>
          <w:rFonts w:ascii="Arial" w:hAnsi="Arial" w:cs="Arial"/>
          <w:b/>
          <w:bCs/>
          <w:color w:val="000080"/>
          <w:sz w:val="14"/>
          <w:szCs w:val="14"/>
        </w:rPr>
        <w:t> </w:t>
      </w:r>
    </w:p>
    <w:p w14:paraId="1EB83CF8" w14:textId="77777777" w:rsidR="00D11257" w:rsidRPr="00740C62" w:rsidRDefault="00D11257" w:rsidP="00D11257">
      <w:pPr>
        <w:pStyle w:val="NormalWeb"/>
        <w:spacing w:before="0" w:beforeAutospacing="0" w:after="60" w:afterAutospacing="0"/>
        <w:jc w:val="both"/>
        <w:rPr>
          <w:rFonts w:ascii="Arial" w:hAnsi="Arial" w:cs="Arial"/>
          <w:color w:val="000080"/>
          <w:sz w:val="14"/>
          <w:szCs w:val="14"/>
        </w:rPr>
      </w:pPr>
      <w:r w:rsidRPr="00740C62">
        <w:rPr>
          <w:rFonts w:ascii="Arial" w:hAnsi="Arial" w:cs="Arial"/>
          <w:b/>
          <w:bCs/>
          <w:color w:val="000080"/>
          <w:sz w:val="16"/>
          <w:szCs w:val="16"/>
        </w:rPr>
        <w:t>3. PROTECTION DE LA MAIN D’ŒUVRE ET CONDITIONS DE TRAVAIL</w:t>
      </w:r>
      <w:r w:rsidRPr="00740C62">
        <w:rPr>
          <w:rFonts w:ascii="Arial" w:hAnsi="Arial" w:cs="Arial"/>
          <w:b/>
          <w:bCs/>
          <w:color w:val="000080"/>
          <w:sz w:val="14"/>
          <w:szCs w:val="14"/>
        </w:rPr>
        <w:t> </w:t>
      </w:r>
    </w:p>
    <w:p w14:paraId="1D07BB2E" w14:textId="77777777" w:rsidR="00D11257" w:rsidRPr="00D11257" w:rsidRDefault="00D11257" w:rsidP="00D11257">
      <w:pPr>
        <w:spacing w:before="59" w:line="161"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Les stipulations applicables sont fixées à l’article 4 du CAC Armement, notamment celles applicables en cas de travaux effectués dans un organisme du ministère des Armées.</w:t>
      </w:r>
    </w:p>
    <w:p w14:paraId="4CA49952" w14:textId="77777777" w:rsidR="00D11257" w:rsidRPr="00D11257" w:rsidRDefault="00D11257" w:rsidP="00D11257">
      <w:pPr>
        <w:spacing w:before="59" w:line="161" w:lineRule="exact"/>
        <w:jc w:val="both"/>
        <w:textAlignment w:val="baseline"/>
        <w:rPr>
          <w:rFonts w:ascii="Arial" w:eastAsia="Arial" w:hAnsi="Arial"/>
          <w:color w:val="000000"/>
          <w:sz w:val="14"/>
          <w:lang w:val="fr-FR"/>
        </w:rPr>
      </w:pPr>
    </w:p>
    <w:p w14:paraId="619AAED0" w14:textId="77777777" w:rsidR="00D11257" w:rsidRPr="00740C62" w:rsidRDefault="00D11257" w:rsidP="00D11257">
      <w:pPr>
        <w:pStyle w:val="NormalWeb"/>
        <w:spacing w:before="0" w:beforeAutospacing="0" w:after="60" w:afterAutospacing="0"/>
        <w:jc w:val="both"/>
        <w:rPr>
          <w:rFonts w:ascii="Arial" w:hAnsi="Arial" w:cs="Arial"/>
          <w:color w:val="000080"/>
          <w:sz w:val="16"/>
          <w:szCs w:val="16"/>
        </w:rPr>
      </w:pPr>
      <w:r w:rsidRPr="00740C62">
        <w:rPr>
          <w:rFonts w:ascii="Arial" w:hAnsi="Arial" w:cs="Arial"/>
          <w:b/>
          <w:bCs/>
          <w:color w:val="000080"/>
          <w:sz w:val="16"/>
          <w:szCs w:val="16"/>
        </w:rPr>
        <w:t>4. PRIX</w:t>
      </w:r>
    </w:p>
    <w:p w14:paraId="06313B1B" w14:textId="77777777" w:rsidR="00D11257" w:rsidRPr="00740C62" w:rsidRDefault="00D11257" w:rsidP="00D11257">
      <w:pPr>
        <w:pStyle w:val="NormalWeb"/>
        <w:spacing w:before="0" w:beforeAutospacing="0" w:after="0" w:afterAutospacing="0"/>
        <w:jc w:val="both"/>
        <w:rPr>
          <w:rFonts w:ascii="Arial" w:eastAsia="Arial" w:hAnsi="Arial"/>
          <w:color w:val="000000"/>
          <w:sz w:val="14"/>
        </w:rPr>
      </w:pPr>
      <w:r w:rsidRPr="00740C62">
        <w:rPr>
          <w:rFonts w:ascii="Arial" w:hAnsi="Arial" w:cs="Arial"/>
          <w:b/>
          <w:bCs/>
          <w:color w:val="000080"/>
          <w:sz w:val="14"/>
          <w:szCs w:val="14"/>
        </w:rPr>
        <w:t>4.1.</w:t>
      </w:r>
      <w:r w:rsidRPr="00740C62">
        <w:rPr>
          <w:rFonts w:ascii="Arial" w:hAnsi="Arial" w:cs="Arial"/>
          <w:sz w:val="14"/>
          <w:szCs w:val="14"/>
        </w:rPr>
        <w:t xml:space="preserve"> </w:t>
      </w:r>
      <w:r>
        <w:rPr>
          <w:rFonts w:ascii="Arial" w:eastAsia="Arial" w:hAnsi="Arial"/>
          <w:color w:val="000000"/>
          <w:sz w:val="14"/>
        </w:rPr>
        <w:t>Les prix des P</w:t>
      </w:r>
      <w:r w:rsidRPr="00740C62">
        <w:rPr>
          <w:rFonts w:ascii="Arial" w:eastAsia="Arial" w:hAnsi="Arial"/>
          <w:color w:val="000000"/>
          <w:sz w:val="14"/>
        </w:rPr>
        <w:t>restations comprennent tous les frais nécessaires à leur exécution, notamment les frais d’assurance, les taxes afférentes, les frais de conditionnement, d’emballage, de manutention de stockage, ainsi que de transport et de livraison et le cas échéant les frais de douane et les frais d’installation.</w:t>
      </w:r>
    </w:p>
    <w:p w14:paraId="29B5309C" w14:textId="77777777" w:rsidR="00D11257" w:rsidRPr="00D11257" w:rsidRDefault="00D11257" w:rsidP="00D11257">
      <w:pPr>
        <w:spacing w:before="17" w:line="161" w:lineRule="exact"/>
        <w:jc w:val="both"/>
        <w:textAlignment w:val="baseline"/>
        <w:rPr>
          <w:rFonts w:ascii="Arial" w:eastAsia="Arial" w:hAnsi="Arial"/>
          <w:b/>
          <w:color w:val="000080"/>
          <w:sz w:val="14"/>
          <w:lang w:val="fr-FR"/>
        </w:rPr>
      </w:pPr>
      <w:r w:rsidRPr="00D11257">
        <w:rPr>
          <w:rFonts w:ascii="Arial" w:hAnsi="Arial" w:cs="Arial"/>
          <w:b/>
          <w:bCs/>
          <w:color w:val="000080"/>
          <w:sz w:val="14"/>
          <w:szCs w:val="14"/>
          <w:lang w:val="fr-FR"/>
        </w:rPr>
        <w:t>4.2.</w:t>
      </w:r>
      <w:r w:rsidRPr="00D11257">
        <w:rPr>
          <w:rFonts w:ascii="Arial" w:hAnsi="Arial" w:cs="Arial"/>
          <w:sz w:val="14"/>
          <w:szCs w:val="14"/>
          <w:lang w:val="fr-FR"/>
        </w:rPr>
        <w:t xml:space="preserve"> </w:t>
      </w:r>
      <w:r w:rsidRPr="00D11257">
        <w:rPr>
          <w:rFonts w:ascii="Arial" w:eastAsia="Arial" w:hAnsi="Arial"/>
          <w:color w:val="000000"/>
          <w:sz w:val="14"/>
          <w:lang w:val="fr-FR"/>
        </w:rPr>
        <w:t xml:space="preserve">Sauf stipulation contraire du marché, les prix sont forfaitaires, fermes actualisables et exprimés en </w:t>
      </w:r>
      <w:r w:rsidRPr="00D11257">
        <w:rPr>
          <w:rFonts w:ascii="Arial" w:eastAsia="Arial" w:hAnsi="Arial"/>
          <w:b/>
          <w:color w:val="000000"/>
          <w:sz w:val="14"/>
          <w:lang w:val="fr-FR"/>
        </w:rPr>
        <w:t>EUROS</w:t>
      </w:r>
      <w:r w:rsidRPr="00D11257">
        <w:rPr>
          <w:rFonts w:ascii="Arial" w:eastAsia="Arial" w:hAnsi="Arial"/>
          <w:color w:val="000000"/>
          <w:sz w:val="14"/>
          <w:lang w:val="fr-FR"/>
        </w:rPr>
        <w:t>. Sauf stipulation contraire dans le marché, la date d’établissement des prix est la date de remise de la meilleure et dernière offre, précisée dans le marché.</w:t>
      </w:r>
    </w:p>
    <w:p w14:paraId="2716942F" w14:textId="77777777" w:rsidR="00D11257" w:rsidRPr="00D11257" w:rsidRDefault="00D11257" w:rsidP="00D11257">
      <w:pPr>
        <w:spacing w:before="8" w:after="47" w:line="165" w:lineRule="exact"/>
        <w:jc w:val="both"/>
        <w:textAlignment w:val="baseline"/>
        <w:rPr>
          <w:rFonts w:ascii="Arial" w:eastAsia="Arial" w:hAnsi="Arial"/>
          <w:color w:val="000000"/>
          <w:spacing w:val="-1"/>
          <w:sz w:val="14"/>
          <w:lang w:val="fr-FR"/>
        </w:rPr>
      </w:pPr>
      <w:r w:rsidRPr="00D11257">
        <w:rPr>
          <w:rFonts w:ascii="Arial" w:eastAsia="Arial" w:hAnsi="Arial"/>
          <w:b/>
          <w:color w:val="000080"/>
          <w:spacing w:val="-1"/>
          <w:sz w:val="14"/>
          <w:lang w:val="fr-FR"/>
        </w:rPr>
        <w:t>4.3.</w:t>
      </w:r>
      <w:r w:rsidRPr="00D11257">
        <w:rPr>
          <w:rFonts w:ascii="Arial" w:eastAsia="Arial" w:hAnsi="Arial"/>
          <w:color w:val="000000"/>
          <w:spacing w:val="-1"/>
          <w:sz w:val="14"/>
          <w:lang w:val="fr-FR"/>
        </w:rPr>
        <w:t xml:space="preserve"> Sauf stipulation contraire du marché, si plus de trois mois s'écoulent entre la date d’établissement des prix indiquée au paragraphe 4.2 </w:t>
      </w:r>
      <w:r w:rsidRPr="00D11257">
        <w:rPr>
          <w:rFonts w:ascii="Arial" w:eastAsia="Arial" w:hAnsi="Arial"/>
          <w:i/>
          <w:color w:val="000000"/>
          <w:spacing w:val="-1"/>
          <w:sz w:val="14"/>
          <w:lang w:val="fr-FR"/>
        </w:rPr>
        <w:t xml:space="preserve">supra </w:t>
      </w:r>
      <w:r w:rsidRPr="00D11257">
        <w:rPr>
          <w:rFonts w:ascii="Arial" w:eastAsia="Arial" w:hAnsi="Arial"/>
          <w:color w:val="000000"/>
          <w:spacing w:val="-1"/>
          <w:sz w:val="14"/>
          <w:lang w:val="fr-FR"/>
        </w:rPr>
        <w:t>et la date de début d’exécution des Prestations les prix sont actualisés à une date antérieure de trois mois à la date de début d’exécution des Prestations, à l'aide de la formule suivante:</w:t>
      </w:r>
    </w:p>
    <w:p w14:paraId="283F9BCD" w14:textId="77777777" w:rsidR="00D11257" w:rsidRPr="005C4627" w:rsidRDefault="00D11257" w:rsidP="00D11257">
      <w:pPr>
        <w:spacing w:before="8" w:after="47" w:line="165" w:lineRule="exact"/>
        <w:jc w:val="center"/>
        <w:textAlignment w:val="baseline"/>
        <w:rPr>
          <w:rFonts w:ascii="Arial" w:eastAsia="Arial" w:hAnsi="Arial"/>
          <w:spacing w:val="-1"/>
          <w:sz w:val="14"/>
          <w:szCs w:val="14"/>
        </w:rPr>
      </w:pPr>
      <w:r w:rsidRPr="003D4800">
        <w:rPr>
          <w:rFonts w:ascii="Arial" w:eastAsia="Arial" w:hAnsi="Arial"/>
          <w:b/>
          <w:noProof/>
          <w:color w:val="000080"/>
          <w:spacing w:val="-1"/>
          <w:sz w:val="14"/>
          <w:lang w:val="fr-FR" w:eastAsia="fr-FR"/>
        </w:rPr>
        <mc:AlternateContent>
          <mc:Choice Requires="wps">
            <w:drawing>
              <wp:anchor distT="0" distB="0" distL="0" distR="0" simplePos="0" relativeHeight="251674112" behindDoc="1" locked="0" layoutInCell="1" allowOverlap="1" wp14:anchorId="65D9B1AC" wp14:editId="6B82115D">
                <wp:simplePos x="0" y="0"/>
                <wp:positionH relativeFrom="page">
                  <wp:posOffset>433070</wp:posOffset>
                </wp:positionH>
                <wp:positionV relativeFrom="page">
                  <wp:posOffset>8610600</wp:posOffset>
                </wp:positionV>
                <wp:extent cx="459740" cy="40259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0F90B" w14:textId="77777777" w:rsidR="00D11257" w:rsidRDefault="00D11257" w:rsidP="00D11257">
                            <w:pPr>
                              <w:textAlignment w:val="baseline"/>
                            </w:pPr>
                            <w:r>
                              <w:rPr>
                                <w:noProof/>
                                <w:lang w:val="fr-FR" w:eastAsia="fr-FR"/>
                              </w:rPr>
                              <w:drawing>
                                <wp:inline distT="0" distB="0" distL="0" distR="0" wp14:anchorId="1E25C58D" wp14:editId="2A186660">
                                  <wp:extent cx="459740" cy="402590"/>
                                  <wp:effectExtent l="0" t="0" r="0" b="0"/>
                                  <wp:docPr id="77"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4"/>
                                          <a:stretch>
                                            <a:fillRect/>
                                          </a:stretch>
                                        </pic:blipFill>
                                        <pic:spPr>
                                          <a:xfrm>
                                            <a:off x="0" y="0"/>
                                            <a:ext cx="459740" cy="40259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9B1AC" id="Text Box 8" o:spid="_x0000_s1031" type="#_x0000_t202" style="position:absolute;left:0;text-align:left;margin-left:34.1pt;margin-top:678pt;width:36.2pt;height:31.7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" filled="f" stroked="f">
                <v:textbox inset="0,0,0,0">
                  <w:txbxContent>
                    <w:p w14:paraId="23E0F90B" w14:textId="77777777" w:rsidR="00D11257" w:rsidRDefault="00D11257" w:rsidP="00D11257">
                      <w:pPr>
                        <w:textAlignment w:val="baseline"/>
                      </w:pPr>
                      <w:r>
                        <w:rPr>
                          <w:noProof/>
                          <w:lang w:val="fr-FR" w:eastAsia="fr-FR"/>
                        </w:rPr>
                        <w:drawing>
                          <wp:inline distT="0" distB="0" distL="0" distR="0" wp14:anchorId="1E25C58D" wp14:editId="2A186660">
                            <wp:extent cx="459740" cy="402590"/>
                            <wp:effectExtent l="0" t="0" r="0" b="0"/>
                            <wp:docPr id="77"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6"/>
                                    <a:stretch>
                                      <a:fillRect/>
                                    </a:stretch>
                                  </pic:blipFill>
                                  <pic:spPr>
                                    <a:xfrm>
                                      <a:off x="0" y="0"/>
                                      <a:ext cx="459740" cy="402590"/>
                                    </a:xfrm>
                                    <a:prstGeom prst="rect">
                                      <a:avLst/>
                                    </a:prstGeom>
                                  </pic:spPr>
                                </pic:pic>
                              </a:graphicData>
                            </a:graphic>
                          </wp:inline>
                        </w:drawing>
                      </w:r>
                    </w:p>
                  </w:txbxContent>
                </v:textbox>
                <w10:wrap anchorx="page" anchory="page"/>
              </v:shape>
            </w:pict>
          </mc:Fallback>
        </mc:AlternateContent>
      </w:r>
      <w:r w:rsidRPr="0043355D">
        <w:rPr>
          <w:rFonts w:ascii="Arial" w:eastAsia="Arial" w:hAnsi="Arial"/>
          <w:color w:val="000000"/>
          <w:sz w:val="14"/>
          <w:lang w:val="fr-FR"/>
        </w:rPr>
        <w:t xml:space="preserve"> </w:t>
      </w:r>
      <w:r w:rsidRPr="005C4627">
        <w:rPr>
          <w:rFonts w:ascii="Arial" w:eastAsia="Arial" w:hAnsi="Arial"/>
          <w:color w:val="000000"/>
          <w:sz w:val="14"/>
        </w:rPr>
        <w:t>P</w:t>
      </w:r>
      <w:r w:rsidRPr="005C4627">
        <w:rPr>
          <w:rFonts w:ascii="Arial" w:eastAsia="Arial" w:hAnsi="Arial"/>
          <w:color w:val="000000"/>
          <w:sz w:val="9"/>
        </w:rPr>
        <w:t>1</w:t>
      </w:r>
      <w:r w:rsidRPr="005C4627">
        <w:rPr>
          <w:rFonts w:ascii="Arial" w:eastAsia="Arial" w:hAnsi="Arial"/>
          <w:spacing w:val="-1"/>
          <w:sz w:val="14"/>
          <w:szCs w:val="14"/>
        </w:rPr>
        <w:t xml:space="preserve"> = </w:t>
      </w:r>
      <w:r w:rsidRPr="005C4627">
        <w:rPr>
          <w:rFonts w:ascii="Arial" w:eastAsia="Arial" w:hAnsi="Arial"/>
          <w:color w:val="000000"/>
          <w:sz w:val="14"/>
        </w:rPr>
        <w:t>P</w:t>
      </w:r>
      <w:r w:rsidRPr="005C4627">
        <w:rPr>
          <w:rFonts w:ascii="Arial" w:eastAsia="Arial" w:hAnsi="Arial"/>
          <w:color w:val="000000"/>
          <w:sz w:val="9"/>
        </w:rPr>
        <w:t>0</w:t>
      </w:r>
      <w:r w:rsidRPr="005C4627">
        <w:rPr>
          <w:rFonts w:ascii="Arial" w:eastAsia="Arial" w:hAnsi="Arial"/>
          <w:spacing w:val="-1"/>
          <w:sz w:val="14"/>
          <w:szCs w:val="14"/>
        </w:rPr>
        <w:t xml:space="preserve"> (0</w:t>
      </w:r>
      <w:proofErr w:type="gramStart"/>
      <w:r w:rsidRPr="005C4627">
        <w:rPr>
          <w:rFonts w:ascii="Arial" w:eastAsia="Arial" w:hAnsi="Arial"/>
          <w:spacing w:val="-1"/>
          <w:sz w:val="14"/>
          <w:szCs w:val="14"/>
        </w:rPr>
        <w:t>,6</w:t>
      </w:r>
      <w:proofErr w:type="gramEnd"/>
      <w:r w:rsidRPr="005C4627">
        <w:rPr>
          <w:rFonts w:ascii="Arial" w:eastAsia="Arial" w:hAnsi="Arial"/>
          <w:spacing w:val="-1"/>
          <w:sz w:val="14"/>
          <w:szCs w:val="14"/>
        </w:rPr>
        <w:t xml:space="preserve"> </w:t>
      </w:r>
      <w:r w:rsidRPr="005C4627">
        <w:rPr>
          <w:rFonts w:ascii="Arial" w:eastAsia="Arial" w:hAnsi="Arial"/>
          <w:color w:val="000000"/>
          <w:sz w:val="14"/>
        </w:rPr>
        <w:t>SwIME</w:t>
      </w:r>
      <w:r w:rsidRPr="005C4627">
        <w:rPr>
          <w:rFonts w:ascii="Arial" w:eastAsia="Arial" w:hAnsi="Arial"/>
          <w:color w:val="000000"/>
          <w:sz w:val="9"/>
        </w:rPr>
        <w:t>1</w:t>
      </w:r>
      <w:r w:rsidRPr="005C4627">
        <w:rPr>
          <w:rFonts w:ascii="Arial" w:eastAsia="Arial" w:hAnsi="Arial"/>
          <w:spacing w:val="-1"/>
          <w:sz w:val="14"/>
          <w:szCs w:val="14"/>
        </w:rPr>
        <w:t>/</w:t>
      </w:r>
      <w:r w:rsidRPr="005C4627">
        <w:rPr>
          <w:rFonts w:ascii="Arial" w:eastAsia="Arial" w:hAnsi="Arial"/>
          <w:color w:val="000000"/>
          <w:sz w:val="14"/>
        </w:rPr>
        <w:t>SwIME</w:t>
      </w:r>
      <w:r w:rsidRPr="005C4627">
        <w:rPr>
          <w:rFonts w:ascii="Arial" w:eastAsia="Arial" w:hAnsi="Arial"/>
          <w:color w:val="000000"/>
          <w:sz w:val="9"/>
        </w:rPr>
        <w:t>0</w:t>
      </w:r>
      <w:r w:rsidRPr="005C4627">
        <w:rPr>
          <w:rFonts w:ascii="Arial" w:eastAsia="Arial" w:hAnsi="Arial"/>
          <w:spacing w:val="-1"/>
          <w:sz w:val="14"/>
          <w:szCs w:val="14"/>
        </w:rPr>
        <w:t xml:space="preserve"> + 0,40 </w:t>
      </w:r>
      <w:r w:rsidRPr="005C4627">
        <w:rPr>
          <w:rFonts w:ascii="Arial" w:eastAsia="Arial" w:hAnsi="Arial"/>
          <w:color w:val="000000"/>
          <w:sz w:val="14"/>
        </w:rPr>
        <w:t>PsdL</w:t>
      </w:r>
      <w:r w:rsidRPr="005C4627">
        <w:rPr>
          <w:rFonts w:ascii="Arial" w:eastAsia="Arial" w:hAnsi="Arial"/>
          <w:color w:val="000000"/>
          <w:sz w:val="9"/>
        </w:rPr>
        <w:t>1</w:t>
      </w:r>
      <w:r w:rsidRPr="005C4627">
        <w:rPr>
          <w:rFonts w:ascii="Arial" w:eastAsia="Arial" w:hAnsi="Arial"/>
          <w:spacing w:val="-1"/>
          <w:sz w:val="14"/>
          <w:szCs w:val="14"/>
        </w:rPr>
        <w:t>/</w:t>
      </w:r>
      <w:r w:rsidRPr="005C4627">
        <w:rPr>
          <w:rFonts w:ascii="Arial" w:eastAsia="Arial" w:hAnsi="Arial"/>
          <w:color w:val="000000"/>
          <w:sz w:val="14"/>
        </w:rPr>
        <w:t>PsdL</w:t>
      </w:r>
      <w:r w:rsidRPr="005C4627">
        <w:rPr>
          <w:rFonts w:ascii="Arial" w:eastAsia="Arial" w:hAnsi="Arial"/>
          <w:color w:val="000000"/>
          <w:sz w:val="9"/>
        </w:rPr>
        <w:t>0</w:t>
      </w:r>
      <w:r w:rsidRPr="005C4627">
        <w:rPr>
          <w:rFonts w:ascii="Arial" w:eastAsia="Arial" w:hAnsi="Arial"/>
          <w:spacing w:val="-1"/>
          <w:sz w:val="14"/>
          <w:szCs w:val="14"/>
        </w:rPr>
        <w:t>)</w:t>
      </w:r>
    </w:p>
    <w:p w14:paraId="2B48E150" w14:textId="77777777" w:rsidR="00D11257" w:rsidRPr="005C4627" w:rsidRDefault="00D11257" w:rsidP="00D11257">
      <w:pPr>
        <w:shd w:val="solid" w:color="F1F1F1" w:fill="F1F1F1"/>
        <w:spacing w:after="52" w:line="139" w:lineRule="exact"/>
        <w:ind w:left="1049" w:right="1039"/>
        <w:jc w:val="both"/>
        <w:textAlignment w:val="baseline"/>
        <w:rPr>
          <w:rFonts w:ascii="Arial" w:eastAsia="Arial" w:hAnsi="Arial"/>
          <w:color w:val="000000"/>
          <w:spacing w:val="-2"/>
          <w:sz w:val="14"/>
        </w:rPr>
      </w:pPr>
      <w:r w:rsidRPr="006367D7">
        <w:rPr>
          <w:noProof/>
          <w:lang w:val="fr-FR" w:eastAsia="fr-FR"/>
        </w:rPr>
        <mc:AlternateContent>
          <mc:Choice Requires="wps">
            <w:drawing>
              <wp:anchor distT="0" distB="0" distL="0" distR="0" simplePos="0" relativeHeight="251673088" behindDoc="1" locked="0" layoutInCell="1" allowOverlap="1" wp14:anchorId="77E0FC9E" wp14:editId="0D481F87">
                <wp:simplePos x="0" y="0"/>
                <wp:positionH relativeFrom="page">
                  <wp:posOffset>433070</wp:posOffset>
                </wp:positionH>
                <wp:positionV relativeFrom="page">
                  <wp:posOffset>8610600</wp:posOffset>
                </wp:positionV>
                <wp:extent cx="459740" cy="402590"/>
                <wp:effectExtent l="0" t="0" r="0" b="0"/>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C348A" w14:textId="77777777" w:rsidR="00D11257" w:rsidRDefault="00D11257" w:rsidP="00D11257">
                            <w:pPr>
                              <w:textAlignment w:val="baseline"/>
                            </w:pPr>
                            <w:r>
                              <w:rPr>
                                <w:noProof/>
                                <w:lang w:val="fr-FR" w:eastAsia="fr-FR"/>
                              </w:rPr>
                              <w:drawing>
                                <wp:inline distT="0" distB="0" distL="0" distR="0" wp14:anchorId="0C52E1ED" wp14:editId="62B1ED27">
                                  <wp:extent cx="459740" cy="402590"/>
                                  <wp:effectExtent l="0" t="0" r="0" b="0"/>
                                  <wp:docPr id="78"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4"/>
                                          <a:stretch>
                                            <a:fillRect/>
                                          </a:stretch>
                                        </pic:blipFill>
                                        <pic:spPr>
                                          <a:xfrm>
                                            <a:off x="0" y="0"/>
                                            <a:ext cx="459740" cy="40259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0FC9E" id="_x0000_s1032" type="#_x0000_t202" style="position:absolute;left:0;text-align:left;margin-left:34.1pt;margin-top:678pt;width:36.2pt;height:31.7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1uRsQIAALE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" filled="f" stroked="f">
                <v:textbox inset="0,0,0,0">
                  <w:txbxContent>
                    <w:p w14:paraId="051C348A" w14:textId="77777777" w:rsidR="00D11257" w:rsidRDefault="00D11257" w:rsidP="00D11257">
                      <w:pPr>
                        <w:textAlignment w:val="baseline"/>
                      </w:pPr>
                      <w:r>
                        <w:rPr>
                          <w:noProof/>
                          <w:lang w:val="fr-FR" w:eastAsia="fr-FR"/>
                        </w:rPr>
                        <w:drawing>
                          <wp:inline distT="0" distB="0" distL="0" distR="0" wp14:anchorId="0C52E1ED" wp14:editId="62B1ED27">
                            <wp:extent cx="459740" cy="402590"/>
                            <wp:effectExtent l="0" t="0" r="0" b="0"/>
                            <wp:docPr id="78"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6"/>
                                    <a:stretch>
                                      <a:fillRect/>
                                    </a:stretch>
                                  </pic:blipFill>
                                  <pic:spPr>
                                    <a:xfrm>
                                      <a:off x="0" y="0"/>
                                      <a:ext cx="459740" cy="402590"/>
                                    </a:xfrm>
                                    <a:prstGeom prst="rect">
                                      <a:avLst/>
                                    </a:prstGeom>
                                  </pic:spPr>
                                </pic:pic>
                              </a:graphicData>
                            </a:graphic>
                          </wp:inline>
                        </w:drawing>
                      </w:r>
                    </w:p>
                  </w:txbxContent>
                </v:textbox>
                <w10:wrap anchorx="page" anchory="page"/>
              </v:shape>
            </w:pict>
          </mc:Fallback>
        </mc:AlternateContent>
      </w:r>
    </w:p>
    <w:p w14:paraId="25F88BBC" w14:textId="77777777" w:rsidR="00D11257" w:rsidRPr="00D11257" w:rsidRDefault="00D11257" w:rsidP="00D11257">
      <w:pPr>
        <w:spacing w:line="134" w:lineRule="exact"/>
        <w:jc w:val="both"/>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dans</w:t>
      </w:r>
      <w:proofErr w:type="gramEnd"/>
      <w:r w:rsidRPr="00D11257">
        <w:rPr>
          <w:rFonts w:ascii="Arial" w:eastAsia="Arial" w:hAnsi="Arial"/>
          <w:color w:val="000000"/>
          <w:sz w:val="14"/>
          <w:lang w:val="fr-FR"/>
        </w:rPr>
        <w:t xml:space="preserve"> laquelle :</w:t>
      </w:r>
    </w:p>
    <w:p w14:paraId="4B1584B0" w14:textId="77777777" w:rsidR="00D11257" w:rsidRPr="00D11257" w:rsidRDefault="00D11257" w:rsidP="00D11257">
      <w:pPr>
        <w:spacing w:before="23" w:line="165" w:lineRule="exact"/>
        <w:ind w:left="144"/>
        <w:jc w:val="both"/>
        <w:textAlignment w:val="baseline"/>
        <w:rPr>
          <w:rFonts w:ascii="Arial" w:eastAsia="Arial" w:hAnsi="Arial"/>
          <w:color w:val="000000"/>
          <w:sz w:val="14"/>
          <w:lang w:val="fr-FR"/>
        </w:rPr>
      </w:pPr>
      <w:r w:rsidRPr="00D11257">
        <w:rPr>
          <w:rFonts w:ascii="Arial" w:eastAsia="Arial" w:hAnsi="Arial"/>
          <w:color w:val="000000"/>
          <w:sz w:val="14"/>
          <w:lang w:val="fr-FR"/>
        </w:rPr>
        <w:t>P</w:t>
      </w:r>
      <w:r w:rsidRPr="00D11257">
        <w:rPr>
          <w:rFonts w:ascii="Arial" w:eastAsia="Arial" w:hAnsi="Arial"/>
          <w:color w:val="000000"/>
          <w:sz w:val="9"/>
          <w:lang w:val="fr-FR"/>
        </w:rPr>
        <w:t xml:space="preserve">0 </w:t>
      </w:r>
      <w:r w:rsidRPr="00D11257">
        <w:rPr>
          <w:rFonts w:ascii="Arial" w:eastAsia="Arial" w:hAnsi="Arial"/>
          <w:color w:val="000000"/>
          <w:sz w:val="14"/>
          <w:lang w:val="fr-FR"/>
        </w:rPr>
        <w:t>= prix à la date d’établissement des prix,</w:t>
      </w:r>
    </w:p>
    <w:p w14:paraId="1390222A" w14:textId="77777777" w:rsidR="00D11257" w:rsidRPr="00D11257" w:rsidRDefault="00D11257" w:rsidP="00D11257">
      <w:pPr>
        <w:spacing w:before="11" w:line="165" w:lineRule="exact"/>
        <w:ind w:left="144"/>
        <w:jc w:val="both"/>
        <w:textAlignment w:val="baseline"/>
        <w:rPr>
          <w:rFonts w:ascii="Arial" w:eastAsia="Arial" w:hAnsi="Arial"/>
          <w:color w:val="000000"/>
          <w:sz w:val="14"/>
          <w:lang w:val="fr-FR"/>
        </w:rPr>
      </w:pPr>
      <w:r w:rsidRPr="00D11257">
        <w:rPr>
          <w:rFonts w:ascii="Arial" w:eastAsia="Arial" w:hAnsi="Arial"/>
          <w:color w:val="000000"/>
          <w:sz w:val="14"/>
          <w:lang w:val="fr-FR"/>
        </w:rPr>
        <w:t>P</w:t>
      </w:r>
      <w:r w:rsidRPr="00D11257">
        <w:rPr>
          <w:rFonts w:ascii="Arial" w:eastAsia="Arial" w:hAnsi="Arial"/>
          <w:color w:val="000000"/>
          <w:sz w:val="9"/>
          <w:lang w:val="fr-FR"/>
        </w:rPr>
        <w:t xml:space="preserve">1 </w:t>
      </w:r>
      <w:r w:rsidRPr="00D11257">
        <w:rPr>
          <w:rFonts w:ascii="Arial" w:eastAsia="Arial" w:hAnsi="Arial"/>
          <w:color w:val="000000"/>
          <w:sz w:val="14"/>
          <w:lang w:val="fr-FR"/>
        </w:rPr>
        <w:t>= prix actualisé,</w:t>
      </w:r>
    </w:p>
    <w:p w14:paraId="1B7B7103" w14:textId="77777777" w:rsidR="00D11257" w:rsidRPr="00D11257" w:rsidRDefault="00D11257" w:rsidP="00D11257">
      <w:pPr>
        <w:spacing w:before="18" w:line="165" w:lineRule="exact"/>
        <w:ind w:left="144"/>
        <w:jc w:val="both"/>
        <w:textAlignment w:val="baseline"/>
        <w:rPr>
          <w:rFonts w:ascii="Arial" w:eastAsia="Arial" w:hAnsi="Arial"/>
          <w:color w:val="000000"/>
          <w:sz w:val="14"/>
          <w:lang w:val="fr-FR"/>
        </w:rPr>
      </w:pPr>
      <w:r w:rsidRPr="00D11257">
        <w:rPr>
          <w:rFonts w:ascii="Arial" w:eastAsia="Arial" w:hAnsi="Arial"/>
          <w:color w:val="000000"/>
          <w:sz w:val="14"/>
          <w:lang w:val="fr-FR"/>
        </w:rPr>
        <w:t>PsdL</w:t>
      </w:r>
      <w:r w:rsidRPr="00D11257">
        <w:rPr>
          <w:rFonts w:ascii="Arial" w:eastAsia="Arial" w:hAnsi="Arial"/>
          <w:color w:val="000000"/>
          <w:sz w:val="9"/>
          <w:lang w:val="fr-FR"/>
        </w:rPr>
        <w:t xml:space="preserve">1 </w:t>
      </w:r>
      <w:r w:rsidRPr="00D11257">
        <w:rPr>
          <w:rFonts w:ascii="Arial" w:eastAsia="Arial" w:hAnsi="Arial"/>
          <w:color w:val="000000"/>
          <w:sz w:val="14"/>
          <w:lang w:val="fr-FR"/>
        </w:rPr>
        <w:t>= valeur de l'indice des "produits et services divers",</w:t>
      </w:r>
    </w:p>
    <w:p w14:paraId="69AB4C11" w14:textId="77777777" w:rsidR="00D11257" w:rsidRPr="00D11257" w:rsidRDefault="00D11257" w:rsidP="00D11257">
      <w:pPr>
        <w:spacing w:before="18" w:line="165" w:lineRule="exact"/>
        <w:ind w:left="144"/>
        <w:jc w:val="both"/>
        <w:textAlignment w:val="baseline"/>
        <w:rPr>
          <w:rFonts w:ascii="Arial" w:eastAsia="Arial" w:hAnsi="Arial"/>
          <w:color w:val="000000"/>
          <w:sz w:val="14"/>
          <w:lang w:val="fr-FR"/>
        </w:rPr>
      </w:pPr>
      <w:r w:rsidRPr="00D11257">
        <w:rPr>
          <w:rFonts w:ascii="Arial" w:eastAsia="Arial" w:hAnsi="Arial"/>
          <w:color w:val="000000"/>
          <w:sz w:val="14"/>
          <w:lang w:val="fr-FR"/>
        </w:rPr>
        <w:t>SwIME</w:t>
      </w:r>
      <w:r w:rsidRPr="00D11257">
        <w:rPr>
          <w:rFonts w:ascii="Arial" w:eastAsia="Arial" w:hAnsi="Arial"/>
          <w:color w:val="000000"/>
          <w:sz w:val="9"/>
          <w:lang w:val="fr-FR"/>
        </w:rPr>
        <w:t xml:space="preserve">1 </w:t>
      </w:r>
      <w:r w:rsidRPr="00D11257">
        <w:rPr>
          <w:rFonts w:ascii="Arial" w:eastAsia="Arial" w:hAnsi="Arial"/>
          <w:color w:val="000000"/>
          <w:sz w:val="14"/>
          <w:lang w:val="fr-FR"/>
        </w:rPr>
        <w:t>= valeur de l’indice du coût horaire du travail révisé, salaires et charges</w:t>
      </w:r>
    </w:p>
    <w:p w14:paraId="6B92090E" w14:textId="77777777" w:rsidR="00D11257" w:rsidRPr="00D11257" w:rsidRDefault="00D11257" w:rsidP="00D11257">
      <w:pPr>
        <w:spacing w:line="159" w:lineRule="exact"/>
        <w:ind w:left="144"/>
        <w:jc w:val="both"/>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dans</w:t>
      </w:r>
      <w:proofErr w:type="gramEnd"/>
      <w:r w:rsidRPr="00D11257">
        <w:rPr>
          <w:rFonts w:ascii="Arial" w:eastAsia="Arial" w:hAnsi="Arial"/>
          <w:color w:val="000000"/>
          <w:sz w:val="14"/>
          <w:lang w:val="fr-FR"/>
        </w:rPr>
        <w:t xml:space="preserve"> l’Industrie Mécanique et Électrique (NAF rév.2 postes 25-30,32-33)</w:t>
      </w:r>
    </w:p>
    <w:p w14:paraId="5C7258F8" w14:textId="2F02227D" w:rsidR="00D11257" w:rsidRPr="00D11257" w:rsidRDefault="00D11257" w:rsidP="00D11257">
      <w:pPr>
        <w:spacing w:before="19" w:line="163" w:lineRule="exact"/>
        <w:jc w:val="both"/>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lues</w:t>
      </w:r>
      <w:proofErr w:type="gramEnd"/>
      <w:r w:rsidRPr="00D11257">
        <w:rPr>
          <w:rFonts w:ascii="Arial" w:eastAsia="Arial" w:hAnsi="Arial"/>
          <w:color w:val="000000"/>
          <w:sz w:val="14"/>
          <w:lang w:val="fr-FR"/>
        </w:rPr>
        <w:t xml:space="preserve"> le troisième mois avant la date de début d’exécution des Prestations,</w:t>
      </w:r>
    </w:p>
    <w:p w14:paraId="29CBF7BD" w14:textId="4247CBFE" w:rsidR="00D11257" w:rsidRPr="00D11257" w:rsidRDefault="00D11257" w:rsidP="00D11257">
      <w:pPr>
        <w:spacing w:before="16" w:line="165"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SwIME</w:t>
      </w:r>
      <w:r w:rsidRPr="00D11257">
        <w:rPr>
          <w:rFonts w:ascii="Arial" w:eastAsia="Arial" w:hAnsi="Arial"/>
          <w:color w:val="000000"/>
          <w:sz w:val="9"/>
          <w:lang w:val="fr-FR"/>
        </w:rPr>
        <w:t>0</w:t>
      </w:r>
      <w:r w:rsidRPr="00D11257">
        <w:rPr>
          <w:rFonts w:ascii="Arial" w:eastAsia="Arial" w:hAnsi="Arial"/>
          <w:color w:val="000000"/>
          <w:sz w:val="14"/>
          <w:lang w:val="fr-FR"/>
        </w:rPr>
        <w:t>, PsdL</w:t>
      </w:r>
      <w:r w:rsidRPr="00D11257">
        <w:rPr>
          <w:rFonts w:ascii="Arial" w:eastAsia="Arial" w:hAnsi="Arial"/>
          <w:color w:val="000000"/>
          <w:sz w:val="9"/>
          <w:lang w:val="fr-FR"/>
        </w:rPr>
        <w:t xml:space="preserve">0 </w:t>
      </w:r>
      <w:r w:rsidRPr="00D11257">
        <w:rPr>
          <w:rFonts w:ascii="Arial" w:eastAsia="Arial" w:hAnsi="Arial"/>
          <w:color w:val="000000"/>
          <w:sz w:val="14"/>
          <w:lang w:val="fr-FR"/>
        </w:rPr>
        <w:t>: valeur des mêmes indices lue à la date d'établissement des prix.</w:t>
      </w:r>
    </w:p>
    <w:p w14:paraId="10EBD8BE" w14:textId="6C7496BA" w:rsidR="00D11257" w:rsidRPr="00D11257" w:rsidRDefault="00D11257" w:rsidP="00D11257">
      <w:pPr>
        <w:spacing w:before="19" w:line="165" w:lineRule="exact"/>
        <w:jc w:val="both"/>
        <w:textAlignment w:val="baseline"/>
        <w:rPr>
          <w:rFonts w:ascii="Arial" w:eastAsia="Arial" w:hAnsi="Arial"/>
          <w:color w:val="000000"/>
          <w:spacing w:val="2"/>
          <w:sz w:val="14"/>
          <w:lang w:val="fr-FR"/>
        </w:rPr>
      </w:pPr>
      <w:r w:rsidRPr="00D11257">
        <w:rPr>
          <w:rFonts w:ascii="Arial" w:eastAsia="Arial" w:hAnsi="Arial"/>
          <w:color w:val="000000"/>
          <w:spacing w:val="2"/>
          <w:sz w:val="14"/>
          <w:lang w:val="fr-FR"/>
        </w:rPr>
        <w:t xml:space="preserve">L’indice </w:t>
      </w:r>
      <w:proofErr w:type="spellStart"/>
      <w:r w:rsidRPr="00D11257">
        <w:rPr>
          <w:rFonts w:ascii="Arial" w:eastAsia="Arial" w:hAnsi="Arial"/>
          <w:color w:val="000000"/>
          <w:spacing w:val="2"/>
          <w:sz w:val="14"/>
          <w:lang w:val="fr-FR"/>
        </w:rPr>
        <w:t>SwIME</w:t>
      </w:r>
      <w:proofErr w:type="spellEnd"/>
      <w:r w:rsidRPr="00D11257">
        <w:rPr>
          <w:rFonts w:ascii="Arial" w:eastAsia="Arial" w:hAnsi="Arial"/>
          <w:color w:val="000000"/>
          <w:spacing w:val="2"/>
          <w:sz w:val="14"/>
          <w:lang w:val="fr-FR"/>
        </w:rPr>
        <w:t xml:space="preserve"> est lu sur le site internet de l’INSEE (</w:t>
      </w:r>
      <w:hyperlink r:id="rId17">
        <w:r w:rsidRPr="00D11257">
          <w:rPr>
            <w:rFonts w:ascii="Arial" w:eastAsia="Arial" w:hAnsi="Arial"/>
            <w:color w:val="0000FF"/>
            <w:spacing w:val="2"/>
            <w:sz w:val="14"/>
            <w:u w:val="single"/>
            <w:lang w:val="fr-FR"/>
          </w:rPr>
          <w:t>www.insee.fr</w:t>
        </w:r>
      </w:hyperlink>
      <w:r w:rsidRPr="00D11257">
        <w:rPr>
          <w:rFonts w:ascii="Arial" w:eastAsia="Arial" w:hAnsi="Arial"/>
          <w:color w:val="000000"/>
          <w:spacing w:val="2"/>
          <w:sz w:val="14"/>
          <w:lang w:val="fr-FR"/>
        </w:rPr>
        <w:t>) (identifiant</w:t>
      </w:r>
    </w:p>
    <w:p w14:paraId="42E6A4A6" w14:textId="1C120595" w:rsidR="00D11257" w:rsidRPr="00D11257" w:rsidRDefault="00D11257" w:rsidP="00D11257">
      <w:pPr>
        <w:spacing w:line="158"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INSEE : 001565183).</w:t>
      </w:r>
    </w:p>
    <w:p w14:paraId="254753EA" w14:textId="536BBC3B" w:rsidR="00D11257" w:rsidRPr="00D11257" w:rsidRDefault="00D11257" w:rsidP="00D11257">
      <w:pPr>
        <w:spacing w:before="20" w:line="162" w:lineRule="exact"/>
        <w:jc w:val="both"/>
        <w:textAlignment w:val="baseline"/>
        <w:rPr>
          <w:rFonts w:ascii="Arial" w:eastAsia="Arial" w:hAnsi="Arial"/>
          <w:color w:val="000000"/>
          <w:spacing w:val="2"/>
          <w:sz w:val="14"/>
          <w:lang w:val="fr-FR"/>
        </w:rPr>
      </w:pPr>
      <w:r w:rsidRPr="00D11257">
        <w:rPr>
          <w:rFonts w:ascii="Arial" w:eastAsia="Arial" w:hAnsi="Arial"/>
          <w:color w:val="000000"/>
          <w:spacing w:val="2"/>
          <w:sz w:val="14"/>
          <w:lang w:val="fr-FR"/>
        </w:rPr>
        <w:t xml:space="preserve">L’indice </w:t>
      </w:r>
      <w:proofErr w:type="spellStart"/>
      <w:r w:rsidRPr="00D11257">
        <w:rPr>
          <w:rFonts w:ascii="Arial" w:eastAsia="Arial" w:hAnsi="Arial"/>
          <w:color w:val="000000"/>
          <w:spacing w:val="2"/>
          <w:sz w:val="14"/>
          <w:lang w:val="fr-FR"/>
        </w:rPr>
        <w:t>PsdL</w:t>
      </w:r>
      <w:proofErr w:type="spellEnd"/>
      <w:r w:rsidRPr="00D11257">
        <w:rPr>
          <w:rFonts w:ascii="Arial" w:eastAsia="Arial" w:hAnsi="Arial"/>
          <w:color w:val="000000"/>
          <w:spacing w:val="2"/>
          <w:sz w:val="14"/>
          <w:lang w:val="fr-FR"/>
        </w:rPr>
        <w:t xml:space="preserve"> est publié mensuellement sur le portail "Armement" du MINARM</w:t>
      </w:r>
    </w:p>
    <w:p w14:paraId="3C6B0928" w14:textId="1566ABBE" w:rsidR="00D11257" w:rsidRPr="00D11257" w:rsidRDefault="002403CD" w:rsidP="00D11257">
      <w:pPr>
        <w:spacing w:line="160" w:lineRule="exact"/>
        <w:jc w:val="both"/>
        <w:textAlignment w:val="baseline"/>
        <w:rPr>
          <w:rFonts w:ascii="Arial" w:eastAsia="Arial" w:hAnsi="Arial"/>
          <w:color w:val="0000FF"/>
          <w:sz w:val="14"/>
          <w:lang w:val="fr-FR"/>
        </w:rPr>
      </w:pPr>
      <w:hyperlink r:id="rId18">
        <w:r w:rsidR="00D11257" w:rsidRPr="00D11257">
          <w:rPr>
            <w:rFonts w:ascii="Arial" w:eastAsia="Arial" w:hAnsi="Arial"/>
            <w:color w:val="0000FF"/>
            <w:sz w:val="14"/>
            <w:u w:val="single"/>
            <w:lang w:val="fr-FR"/>
          </w:rPr>
          <w:t>(</w:t>
        </w:r>
      </w:hyperlink>
      <w:hyperlink r:id="rId19" w:history="1">
        <w:r w:rsidR="00D11257" w:rsidRPr="00D11257">
          <w:rPr>
            <w:rStyle w:val="Lienhypertexte"/>
            <w:rFonts w:ascii="Arial" w:eastAsia="Arial" w:hAnsi="Arial"/>
            <w:sz w:val="14"/>
            <w:lang w:val="fr-FR"/>
          </w:rPr>
          <w:t>https://armement.defense.gouv.fr</w:t>
        </w:r>
      </w:hyperlink>
      <w:r w:rsidR="00D11257" w:rsidRPr="00D11257">
        <w:rPr>
          <w:rFonts w:ascii="Arial" w:eastAsia="Arial" w:hAnsi="Arial"/>
          <w:color w:val="0000FF"/>
          <w:sz w:val="14"/>
          <w:u w:val="single"/>
          <w:lang w:val="fr-FR"/>
        </w:rPr>
        <w:t>)</w:t>
      </w:r>
      <w:r w:rsidR="00D11257" w:rsidRPr="00D11257">
        <w:rPr>
          <w:rFonts w:ascii="Arial" w:eastAsia="Arial" w:hAnsi="Arial"/>
          <w:color w:val="0000FF"/>
          <w:sz w:val="14"/>
          <w:lang w:val="fr-FR"/>
        </w:rPr>
        <w:t>.</w:t>
      </w:r>
    </w:p>
    <w:p w14:paraId="714B1281" w14:textId="7BECF4FD" w:rsidR="00D11257" w:rsidRPr="00D11257" w:rsidRDefault="00D11257" w:rsidP="00D11257">
      <w:pPr>
        <w:spacing w:line="161"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En cas d’arrêt, par l’INSEE, d’un indice (pour un changement de définition (voire de nomenclature) ou de zone ou de base) et de son prolongement par un indice unique, avec un coefficient de raccordement associé, ce remplacement s’applique automatiquement et sans formalités.</w:t>
      </w:r>
    </w:p>
    <w:p w14:paraId="6811C9EF" w14:textId="08CD3FA7" w:rsidR="00D11257" w:rsidRPr="00D11257" w:rsidRDefault="00D11257" w:rsidP="00D11257">
      <w:pPr>
        <w:spacing w:line="160" w:lineRule="exact"/>
        <w:jc w:val="both"/>
        <w:textAlignment w:val="baseline"/>
        <w:rPr>
          <w:rFonts w:ascii="Arial" w:eastAsia="Arial" w:hAnsi="Arial"/>
          <w:color w:val="0000FF"/>
          <w:sz w:val="14"/>
          <w:lang w:val="fr-FR"/>
        </w:rPr>
      </w:pPr>
    </w:p>
    <w:p w14:paraId="0D7CC565" w14:textId="77777777" w:rsidR="00D11257" w:rsidRPr="00202D0D" w:rsidRDefault="00D11257" w:rsidP="00D11257">
      <w:pPr>
        <w:pStyle w:val="NormalWeb"/>
        <w:spacing w:before="0" w:beforeAutospacing="0" w:after="0" w:afterAutospacing="0"/>
        <w:jc w:val="both"/>
        <w:rPr>
          <w:rFonts w:ascii="Arial" w:hAnsi="Arial" w:cs="Arial"/>
          <w:sz w:val="14"/>
          <w:szCs w:val="14"/>
        </w:rPr>
      </w:pPr>
    </w:p>
    <w:p w14:paraId="06AD78EE" w14:textId="77777777" w:rsidR="00D11257" w:rsidRPr="00740C62" w:rsidRDefault="00D11257" w:rsidP="00D11257">
      <w:pPr>
        <w:pStyle w:val="NormalWeb"/>
        <w:spacing w:before="0" w:beforeAutospacing="0" w:after="60" w:afterAutospacing="0"/>
        <w:jc w:val="both"/>
        <w:rPr>
          <w:rFonts w:ascii="Arial" w:hAnsi="Arial" w:cs="Arial"/>
          <w:b/>
          <w:bCs/>
          <w:color w:val="000080"/>
          <w:sz w:val="14"/>
          <w:szCs w:val="14"/>
        </w:rPr>
      </w:pPr>
      <w:r w:rsidRPr="00740C62">
        <w:rPr>
          <w:rFonts w:ascii="Arial" w:hAnsi="Arial" w:cs="Arial"/>
          <w:b/>
          <w:bCs/>
          <w:color w:val="000080"/>
          <w:sz w:val="16"/>
          <w:szCs w:val="16"/>
        </w:rPr>
        <w:t xml:space="preserve">5. </w:t>
      </w:r>
      <w:r w:rsidRPr="00740C62">
        <w:rPr>
          <w:rFonts w:ascii="Arial" w:eastAsia="Arial" w:hAnsi="Arial"/>
          <w:b/>
          <w:color w:val="000080"/>
          <w:sz w:val="16"/>
        </w:rPr>
        <w:t>ENTITÉ LIQUIDATRICE, ORDONNATEUR ET COMPTABLE ASSIGNATAIRE ET MODALITÉS DE TRANSMISSION DES FACTURES</w:t>
      </w:r>
      <w:r w:rsidRPr="00740C62">
        <w:rPr>
          <w:rFonts w:ascii="Arial" w:hAnsi="Arial" w:cs="Arial"/>
          <w:b/>
          <w:bCs/>
          <w:color w:val="000080"/>
          <w:sz w:val="14"/>
          <w:szCs w:val="14"/>
        </w:rPr>
        <w:t xml:space="preserve"> </w:t>
      </w:r>
    </w:p>
    <w:p w14:paraId="4804EFA4" w14:textId="77777777" w:rsidR="00D11257" w:rsidRPr="00D11257" w:rsidRDefault="00D11257" w:rsidP="00D11257">
      <w:pPr>
        <w:spacing w:before="51" w:after="5" w:line="164" w:lineRule="exact"/>
        <w:ind w:left="72"/>
        <w:jc w:val="both"/>
        <w:textAlignment w:val="baseline"/>
        <w:rPr>
          <w:rFonts w:ascii="Arial" w:eastAsia="Arial" w:hAnsi="Arial"/>
          <w:b/>
          <w:color w:val="000080"/>
          <w:sz w:val="14"/>
          <w:lang w:val="fr-FR"/>
        </w:rPr>
      </w:pPr>
      <w:r w:rsidRPr="00D11257">
        <w:rPr>
          <w:rFonts w:ascii="Arial" w:hAnsi="Arial" w:cs="Arial"/>
          <w:b/>
          <w:bCs/>
          <w:color w:val="000080"/>
          <w:sz w:val="14"/>
          <w:szCs w:val="14"/>
          <w:lang w:val="fr-FR"/>
        </w:rPr>
        <w:t xml:space="preserve">5.1. </w:t>
      </w:r>
      <w:r w:rsidRPr="00D11257">
        <w:rPr>
          <w:rFonts w:ascii="Arial" w:eastAsia="Arial" w:hAnsi="Arial"/>
          <w:color w:val="000000"/>
          <w:sz w:val="14"/>
          <w:lang w:val="fr-FR"/>
        </w:rPr>
        <w:t>L’entité liquidatrice chargée de vérifier la réalité des créances et d'arrêter le montant du paiement est :</w:t>
      </w:r>
    </w:p>
    <w:p w14:paraId="006A54BA" w14:textId="15C8A840" w:rsidR="00D11257" w:rsidRPr="00D11257" w:rsidRDefault="00D11257" w:rsidP="00D11257">
      <w:pPr>
        <w:shd w:val="solid" w:color="F1F1F1" w:fill="F1F1F1"/>
        <w:spacing w:after="39" w:line="161" w:lineRule="exact"/>
        <w:ind w:left="72"/>
        <w:jc w:val="center"/>
        <w:textAlignment w:val="baseline"/>
        <w:rPr>
          <w:rFonts w:ascii="Arial" w:eastAsia="Arial" w:hAnsi="Arial"/>
          <w:color w:val="000000"/>
          <w:sz w:val="14"/>
          <w:lang w:val="fr-FR"/>
        </w:rPr>
      </w:pPr>
      <w:r w:rsidRPr="00D11257">
        <w:rPr>
          <w:rFonts w:ascii="Arial" w:eastAsia="Arial" w:hAnsi="Arial"/>
          <w:color w:val="000000"/>
          <w:sz w:val="14"/>
          <w:lang w:val="fr-FR"/>
        </w:rPr>
        <w:t xml:space="preserve">Le service de l’exécution financière, </w:t>
      </w:r>
      <w:r w:rsidRPr="00D11257">
        <w:rPr>
          <w:rFonts w:ascii="Arial" w:eastAsia="Arial" w:hAnsi="Arial"/>
          <w:color w:val="000000"/>
          <w:sz w:val="14"/>
          <w:lang w:val="fr-FR"/>
        </w:rPr>
        <w:br/>
        <w:t xml:space="preserve">de la gestion logistique des biens et des comptabilités </w:t>
      </w:r>
      <w:r w:rsidRPr="00D11257">
        <w:rPr>
          <w:rFonts w:ascii="Arial" w:eastAsia="Arial" w:hAnsi="Arial"/>
          <w:color w:val="000000"/>
          <w:sz w:val="14"/>
          <w:lang w:val="fr-FR"/>
        </w:rPr>
        <w:br/>
        <w:t xml:space="preserve">Sous-direction de l’exécution financière </w:t>
      </w:r>
      <w:r w:rsidRPr="00D11257">
        <w:rPr>
          <w:rFonts w:ascii="Arial" w:eastAsia="Arial" w:hAnsi="Arial"/>
          <w:color w:val="000000"/>
          <w:sz w:val="14"/>
          <w:lang w:val="fr-FR"/>
        </w:rPr>
        <w:br/>
        <w:t>DGA/DP</w:t>
      </w:r>
      <w:r>
        <w:rPr>
          <w:rFonts w:ascii="Arial" w:eastAsia="Arial" w:hAnsi="Arial"/>
          <w:color w:val="000000"/>
          <w:sz w:val="14"/>
          <w:lang w:val="fr-FR"/>
        </w:rPr>
        <w:t>AP</w:t>
      </w:r>
      <w:r w:rsidRPr="00D11257">
        <w:rPr>
          <w:rFonts w:ascii="Arial" w:eastAsia="Arial" w:hAnsi="Arial"/>
          <w:color w:val="000000"/>
          <w:sz w:val="14"/>
          <w:lang w:val="fr-FR"/>
        </w:rPr>
        <w:t>/SEREBC/SDE</w:t>
      </w:r>
    </w:p>
    <w:p w14:paraId="0A411780" w14:textId="77777777" w:rsidR="00D11257" w:rsidRPr="00D11257" w:rsidRDefault="00D11257" w:rsidP="00D11257">
      <w:pPr>
        <w:spacing w:line="160" w:lineRule="exact"/>
        <w:ind w:left="72"/>
        <w:jc w:val="both"/>
        <w:textAlignment w:val="baseline"/>
        <w:rPr>
          <w:rFonts w:ascii="Arial" w:eastAsia="Arial" w:hAnsi="Arial"/>
          <w:color w:val="000000"/>
          <w:sz w:val="14"/>
          <w:lang w:val="fr-FR"/>
        </w:rPr>
      </w:pPr>
      <w:r w:rsidRPr="00236095">
        <w:rPr>
          <w:noProof/>
          <w:lang w:val="fr-FR" w:eastAsia="fr-FR"/>
        </w:rPr>
        <mc:AlternateContent>
          <mc:Choice Requires="wps">
            <w:drawing>
              <wp:anchor distT="0" distB="0" distL="0" distR="0" simplePos="0" relativeHeight="251675136" behindDoc="1" locked="0" layoutInCell="1" allowOverlap="1" wp14:anchorId="22EE47B3" wp14:editId="2A4166B6">
                <wp:simplePos x="0" y="0"/>
                <wp:positionH relativeFrom="page">
                  <wp:posOffset>4639310</wp:posOffset>
                </wp:positionH>
                <wp:positionV relativeFrom="page">
                  <wp:posOffset>4157345</wp:posOffset>
                </wp:positionV>
                <wp:extent cx="786130" cy="545465"/>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545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3E9E0" w14:textId="77777777" w:rsidR="00D11257" w:rsidRDefault="00D11257" w:rsidP="00D11257">
                            <w:pPr>
                              <w:textAlignment w:val="baseline"/>
                            </w:pPr>
                            <w:r>
                              <w:rPr>
                                <w:noProof/>
                                <w:lang w:val="fr-FR" w:eastAsia="fr-FR"/>
                              </w:rPr>
                              <w:drawing>
                                <wp:inline distT="0" distB="0" distL="0" distR="0" wp14:anchorId="7D5FD665" wp14:editId="60B0D62D">
                                  <wp:extent cx="786130" cy="545465"/>
                                  <wp:effectExtent l="0" t="0" r="0" b="0"/>
                                  <wp:docPr id="79" name="Picture"/>
                                  <wp:cNvGraphicFramePr/>
                                  <a:graphic xmlns:a="http://schemas.openxmlformats.org/drawingml/2006/main">
                                    <a:graphicData uri="http://schemas.openxmlformats.org/drawingml/2006/picture">
                                      <pic:pic xmlns:pic="http://schemas.openxmlformats.org/drawingml/2006/picture">
                                        <pic:nvPicPr>
                                          <pic:cNvPr id="5" name="Picture"/>
                                          <pic:cNvPicPr preferRelativeResize="0"/>
                                        </pic:nvPicPr>
                                        <pic:blipFill>
                                          <a:blip r:embed="rId20"/>
                                          <a:stretch>
                                            <a:fillRect/>
                                          </a:stretch>
                                        </pic:blipFill>
                                        <pic:spPr>
                                          <a:xfrm>
                                            <a:off x="0" y="0"/>
                                            <a:ext cx="786130" cy="5454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E47B3" id="Text Box 7" o:spid="_x0000_s1033" type="#_x0000_t202" style="position:absolute;left:0;text-align:left;margin-left:365.3pt;margin-top:327.35pt;width:61.9pt;height:42.95pt;z-index:-2516413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" filled="f" stroked="f">
                <v:textbox inset="0,0,0,0">
                  <w:txbxContent>
                    <w:p w14:paraId="5EE3E9E0" w14:textId="77777777" w:rsidR="00D11257" w:rsidRDefault="00D11257" w:rsidP="00D11257">
                      <w:pPr>
                        <w:textAlignment w:val="baseline"/>
                      </w:pPr>
                      <w:r>
                        <w:rPr>
                          <w:noProof/>
                          <w:lang w:val="fr-FR" w:eastAsia="fr-FR"/>
                        </w:rPr>
                        <w:drawing>
                          <wp:inline distT="0" distB="0" distL="0" distR="0" wp14:anchorId="7D5FD665" wp14:editId="60B0D62D">
                            <wp:extent cx="786130" cy="545465"/>
                            <wp:effectExtent l="0" t="0" r="0" b="0"/>
                            <wp:docPr id="79" name="Picture"/>
                            <wp:cNvGraphicFramePr/>
                            <a:graphic xmlns:a="http://schemas.openxmlformats.org/drawingml/2006/main">
                              <a:graphicData uri="http://schemas.openxmlformats.org/drawingml/2006/picture">
                                <pic:pic xmlns:pic="http://schemas.openxmlformats.org/drawingml/2006/picture">
                                  <pic:nvPicPr>
                                    <pic:cNvPr id="5" name="Picture"/>
                                    <pic:cNvPicPr preferRelativeResize="0"/>
                                  </pic:nvPicPr>
                                  <pic:blipFill>
                                    <a:blip r:embed="rId21"/>
                                    <a:stretch>
                                      <a:fillRect/>
                                    </a:stretch>
                                  </pic:blipFill>
                                  <pic:spPr>
                                    <a:xfrm>
                                      <a:off x="0" y="0"/>
                                      <a:ext cx="786130" cy="545465"/>
                                    </a:xfrm>
                                    <a:prstGeom prst="rect">
                                      <a:avLst/>
                                    </a:prstGeom>
                                  </pic:spPr>
                                </pic:pic>
                              </a:graphicData>
                            </a:graphic>
                          </wp:inline>
                        </w:drawing>
                      </w:r>
                    </w:p>
                  </w:txbxContent>
                </v:textbox>
                <w10:wrap anchorx="page" anchory="page"/>
              </v:shape>
            </w:pict>
          </mc:Fallback>
        </mc:AlternateContent>
      </w:r>
      <w:r w:rsidRPr="00D11257">
        <w:rPr>
          <w:rFonts w:ascii="Arial" w:eastAsia="Arial" w:hAnsi="Arial"/>
          <w:color w:val="000000"/>
          <w:sz w:val="14"/>
          <w:lang w:val="fr-FR"/>
        </w:rPr>
        <w:t>Le chef de cette entité est également chargé de fournir les documents prévus au titre de l’article R 2391-28 du code de la commande publique au Titulaire, ainsi qu’au bénéficiaire de cession ou de nantissement de créance résultant du présent marché.</w:t>
      </w:r>
    </w:p>
    <w:p w14:paraId="7E2F3841" w14:textId="77777777" w:rsidR="00D11257" w:rsidRPr="00D11257" w:rsidRDefault="00D11257" w:rsidP="00D11257">
      <w:pPr>
        <w:spacing w:line="160" w:lineRule="exact"/>
        <w:ind w:left="72"/>
        <w:jc w:val="both"/>
        <w:textAlignment w:val="baseline"/>
        <w:rPr>
          <w:rFonts w:ascii="Arial" w:eastAsia="Arial" w:hAnsi="Arial"/>
          <w:color w:val="000000"/>
          <w:sz w:val="14"/>
          <w:lang w:val="fr-FR"/>
        </w:rPr>
      </w:pPr>
    </w:p>
    <w:p w14:paraId="748E0823" w14:textId="77777777" w:rsidR="00D11257" w:rsidRPr="00D11257" w:rsidRDefault="00D11257" w:rsidP="00D11257">
      <w:pPr>
        <w:spacing w:before="18" w:after="9" w:line="165" w:lineRule="exact"/>
        <w:ind w:left="72"/>
        <w:textAlignment w:val="baseline"/>
        <w:rPr>
          <w:rFonts w:ascii="Arial" w:eastAsia="Arial" w:hAnsi="Arial"/>
          <w:color w:val="000000"/>
          <w:sz w:val="14"/>
          <w:lang w:val="fr-FR"/>
        </w:rPr>
      </w:pPr>
      <w:r w:rsidRPr="00D11257">
        <w:rPr>
          <w:rFonts w:ascii="Arial" w:eastAsia="Arial" w:hAnsi="Arial"/>
          <w:color w:val="000000"/>
          <w:sz w:val="14"/>
          <w:lang w:val="fr-FR"/>
        </w:rPr>
        <w:t>L'ordonnateur secondaire chargé de l’exécution financière est :</w:t>
      </w:r>
    </w:p>
    <w:p w14:paraId="07DB2C51" w14:textId="77777777" w:rsidR="00D11257" w:rsidRPr="00D11257" w:rsidRDefault="00D11257" w:rsidP="00D11257">
      <w:pPr>
        <w:shd w:val="solid" w:color="F1F1F1" w:fill="F1F1F1"/>
        <w:spacing w:after="48" w:line="158" w:lineRule="exact"/>
        <w:ind w:left="72"/>
        <w:jc w:val="center"/>
        <w:textAlignment w:val="baseline"/>
        <w:rPr>
          <w:rFonts w:ascii="Arial" w:eastAsia="Arial" w:hAnsi="Arial"/>
          <w:color w:val="000000"/>
          <w:sz w:val="14"/>
          <w:lang w:val="fr-FR"/>
        </w:rPr>
      </w:pPr>
      <w:r w:rsidRPr="00D11257">
        <w:rPr>
          <w:rFonts w:ascii="Arial" w:eastAsia="Arial" w:hAnsi="Arial"/>
          <w:color w:val="000000"/>
          <w:sz w:val="14"/>
          <w:lang w:val="fr-FR"/>
        </w:rPr>
        <w:t xml:space="preserve">Le directeur du service de l'exécution financière, </w:t>
      </w:r>
      <w:r w:rsidRPr="00D11257">
        <w:rPr>
          <w:rFonts w:ascii="Arial" w:eastAsia="Arial" w:hAnsi="Arial"/>
          <w:color w:val="000000"/>
          <w:sz w:val="14"/>
          <w:lang w:val="fr-FR"/>
        </w:rPr>
        <w:br/>
        <w:t xml:space="preserve">de la gestion logistique des biens et des comptabilités (SEREBC) </w:t>
      </w:r>
      <w:r w:rsidRPr="00D11257">
        <w:rPr>
          <w:rFonts w:ascii="Arial" w:eastAsia="Arial" w:hAnsi="Arial"/>
          <w:color w:val="000000"/>
          <w:sz w:val="14"/>
          <w:lang w:val="fr-FR"/>
        </w:rPr>
        <w:br/>
        <w:t xml:space="preserve">16 bis, avenue Prieur de la Côte d’Or </w:t>
      </w:r>
      <w:r w:rsidRPr="00D11257">
        <w:rPr>
          <w:rFonts w:ascii="Arial" w:eastAsia="Arial" w:hAnsi="Arial"/>
          <w:color w:val="000000"/>
          <w:sz w:val="14"/>
          <w:lang w:val="fr-FR"/>
        </w:rPr>
        <w:br/>
        <w:t xml:space="preserve">CS 40300 </w:t>
      </w:r>
      <w:r w:rsidRPr="00D11257">
        <w:rPr>
          <w:rFonts w:ascii="Arial" w:eastAsia="Arial" w:hAnsi="Arial"/>
          <w:color w:val="000000"/>
          <w:sz w:val="14"/>
          <w:lang w:val="fr-FR"/>
        </w:rPr>
        <w:br/>
        <w:t>94 114 Arcueil Cedex</w:t>
      </w:r>
    </w:p>
    <w:p w14:paraId="7E3FCDCE" w14:textId="77777777" w:rsidR="00D11257" w:rsidRPr="00D11257" w:rsidRDefault="00D11257" w:rsidP="00D11257">
      <w:pPr>
        <w:spacing w:after="9" w:line="134" w:lineRule="exact"/>
        <w:ind w:left="72"/>
        <w:textAlignment w:val="baseline"/>
        <w:rPr>
          <w:rFonts w:ascii="Arial" w:eastAsia="Arial" w:hAnsi="Arial"/>
          <w:color w:val="000000"/>
          <w:sz w:val="14"/>
          <w:lang w:val="fr-FR"/>
        </w:rPr>
      </w:pPr>
    </w:p>
    <w:p w14:paraId="70C74262" w14:textId="59D7E436" w:rsidR="00D11257" w:rsidRPr="00D11257" w:rsidRDefault="00D11257" w:rsidP="00D11257">
      <w:pPr>
        <w:spacing w:after="9" w:line="134" w:lineRule="exact"/>
        <w:ind w:left="72"/>
        <w:textAlignment w:val="baseline"/>
        <w:rPr>
          <w:rFonts w:ascii="Arial" w:eastAsia="Arial" w:hAnsi="Arial"/>
          <w:color w:val="000000"/>
          <w:sz w:val="14"/>
          <w:lang w:val="fr-FR"/>
        </w:rPr>
      </w:pPr>
      <w:r w:rsidRPr="00236095">
        <w:rPr>
          <w:noProof/>
          <w:lang w:val="fr-FR" w:eastAsia="fr-FR"/>
        </w:rPr>
        <mc:AlternateContent>
          <mc:Choice Requires="wps">
            <w:drawing>
              <wp:anchor distT="0" distB="0" distL="0" distR="0" simplePos="0" relativeHeight="251676160" behindDoc="1" locked="0" layoutInCell="1" allowOverlap="1" wp14:anchorId="2A0E0EF0" wp14:editId="3F2D3154">
                <wp:simplePos x="0" y="0"/>
                <wp:positionH relativeFrom="page">
                  <wp:posOffset>3989705</wp:posOffset>
                </wp:positionH>
                <wp:positionV relativeFrom="page">
                  <wp:posOffset>5218430</wp:posOffset>
                </wp:positionV>
                <wp:extent cx="372110" cy="124460"/>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5755B" w14:textId="77777777" w:rsidR="00D11257" w:rsidRDefault="00D11257" w:rsidP="00D11257">
                            <w:pPr>
                              <w:spacing w:line="196" w:lineRule="exact"/>
                              <w:textAlignment w:val="baseline"/>
                            </w:pPr>
                            <w:r>
                              <w:rPr>
                                <w:noProof/>
                                <w:lang w:val="fr-FR" w:eastAsia="fr-FR"/>
                              </w:rPr>
                              <w:drawing>
                                <wp:inline distT="0" distB="0" distL="0" distR="0" wp14:anchorId="2A72BB3B" wp14:editId="0E857EA2">
                                  <wp:extent cx="372110" cy="124460"/>
                                  <wp:effectExtent l="0" t="0" r="0" b="0"/>
                                  <wp:docPr id="80" name="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22"/>
                                          <a:stretch>
                                            <a:fillRect/>
                                          </a:stretch>
                                        </pic:blipFill>
                                        <pic:spPr>
                                          <a:xfrm>
                                            <a:off x="0" y="0"/>
                                            <a:ext cx="372110" cy="12446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E0EF0" id="Text Box 6" o:spid="_x0000_s1034" type="#_x0000_t202" style="position:absolute;left:0;text-align:left;margin-left:314.15pt;margin-top:410.9pt;width:29.3pt;height:9.8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" filled="f" stroked="f">
                <v:textbox inset="0,0,0,0">
                  <w:txbxContent>
                    <w:p w14:paraId="7B15755B" w14:textId="77777777" w:rsidR="00D11257" w:rsidRDefault="00D11257" w:rsidP="00D11257">
                      <w:pPr>
                        <w:spacing w:line="196" w:lineRule="exact"/>
                        <w:textAlignment w:val="baseline"/>
                      </w:pPr>
                      <w:r>
                        <w:rPr>
                          <w:noProof/>
                          <w:lang w:val="fr-FR" w:eastAsia="fr-FR"/>
                        </w:rPr>
                        <w:drawing>
                          <wp:inline distT="0" distB="0" distL="0" distR="0" wp14:anchorId="2A72BB3B" wp14:editId="0E857EA2">
                            <wp:extent cx="372110" cy="124460"/>
                            <wp:effectExtent l="0" t="0" r="0" b="0"/>
                            <wp:docPr id="80" name="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23"/>
                                    <a:stretch>
                                      <a:fillRect/>
                                    </a:stretch>
                                  </pic:blipFill>
                                  <pic:spPr>
                                    <a:xfrm>
                                      <a:off x="0" y="0"/>
                                      <a:ext cx="372110" cy="124460"/>
                                    </a:xfrm>
                                    <a:prstGeom prst="rect">
                                      <a:avLst/>
                                    </a:prstGeom>
                                  </pic:spPr>
                                </pic:pic>
                              </a:graphicData>
                            </a:graphic>
                          </wp:inline>
                        </w:drawing>
                      </w:r>
                    </w:p>
                  </w:txbxContent>
                </v:textbox>
                <w10:wrap anchorx="page" anchory="page"/>
              </v:shape>
            </w:pict>
          </mc:Fallback>
        </mc:AlternateContent>
      </w:r>
      <w:r w:rsidRPr="00D11257">
        <w:rPr>
          <w:rFonts w:ascii="Arial" w:eastAsia="Arial" w:hAnsi="Arial"/>
          <w:color w:val="000000"/>
          <w:sz w:val="14"/>
          <w:lang w:val="fr-FR"/>
        </w:rPr>
        <w:t>Le comptable assignataire chargé des paiements est :</w:t>
      </w:r>
    </w:p>
    <w:p w14:paraId="274A8ED5" w14:textId="77777777" w:rsidR="00D11257" w:rsidRPr="00D11257" w:rsidRDefault="00D11257" w:rsidP="00D11257">
      <w:pPr>
        <w:shd w:val="solid" w:color="F1F1F1" w:fill="F1F1F1"/>
        <w:spacing w:after="48" w:line="158" w:lineRule="exact"/>
        <w:ind w:left="74"/>
        <w:contextualSpacing/>
        <w:jc w:val="center"/>
        <w:textAlignment w:val="baseline"/>
        <w:rPr>
          <w:rFonts w:ascii="Arial" w:eastAsia="Arial" w:hAnsi="Arial"/>
          <w:color w:val="000000"/>
          <w:sz w:val="14"/>
          <w:lang w:val="fr-FR"/>
        </w:rPr>
      </w:pPr>
      <w:r w:rsidRPr="00D11257">
        <w:rPr>
          <w:rFonts w:ascii="Arial" w:eastAsia="Arial" w:hAnsi="Arial"/>
          <w:color w:val="000000"/>
          <w:sz w:val="14"/>
          <w:lang w:val="fr-FR"/>
        </w:rPr>
        <w:t>L’agent comptable des services industriels de l’armement</w:t>
      </w:r>
    </w:p>
    <w:p w14:paraId="72564423" w14:textId="77777777" w:rsidR="00D11257" w:rsidRPr="00D11257" w:rsidRDefault="00D11257" w:rsidP="00D11257">
      <w:pPr>
        <w:shd w:val="solid" w:color="F1F1F1" w:fill="F1F1F1"/>
        <w:spacing w:after="48" w:line="158" w:lineRule="exact"/>
        <w:ind w:left="74"/>
        <w:contextualSpacing/>
        <w:jc w:val="center"/>
        <w:textAlignment w:val="baseline"/>
        <w:rPr>
          <w:rFonts w:ascii="Arial" w:eastAsia="Arial" w:hAnsi="Arial"/>
          <w:color w:val="000000"/>
          <w:sz w:val="14"/>
          <w:lang w:val="fr-FR"/>
        </w:rPr>
      </w:pPr>
      <w:r w:rsidRPr="00D11257">
        <w:rPr>
          <w:rFonts w:ascii="Arial" w:eastAsia="Arial" w:hAnsi="Arial"/>
          <w:color w:val="000000"/>
          <w:sz w:val="14"/>
          <w:lang w:val="fr-FR"/>
        </w:rPr>
        <w:t>11, rue du Rempart – Le Vendôme III</w:t>
      </w:r>
    </w:p>
    <w:p w14:paraId="7280ECD8" w14:textId="77777777" w:rsidR="00D11257" w:rsidRPr="00D11257" w:rsidRDefault="00D11257" w:rsidP="00D11257">
      <w:pPr>
        <w:shd w:val="solid" w:color="F1F1F1" w:fill="F1F1F1"/>
        <w:spacing w:after="48" w:line="158" w:lineRule="exact"/>
        <w:ind w:left="74"/>
        <w:contextualSpacing/>
        <w:jc w:val="center"/>
        <w:textAlignment w:val="baseline"/>
        <w:rPr>
          <w:rFonts w:ascii="Arial" w:eastAsia="Arial" w:hAnsi="Arial"/>
          <w:color w:val="000000"/>
          <w:sz w:val="14"/>
          <w:lang w:val="fr-FR"/>
        </w:rPr>
      </w:pPr>
      <w:r w:rsidRPr="00D11257">
        <w:rPr>
          <w:rFonts w:ascii="Arial" w:eastAsia="Arial" w:hAnsi="Arial"/>
          <w:color w:val="000000"/>
          <w:sz w:val="14"/>
          <w:lang w:val="fr-FR"/>
        </w:rPr>
        <w:t>93 196 Noisy Le Grand Cedex</w:t>
      </w:r>
    </w:p>
    <w:p w14:paraId="570B1DAB" w14:textId="77777777" w:rsidR="00D11257" w:rsidRPr="00D11257" w:rsidRDefault="00D11257" w:rsidP="00D11257">
      <w:pPr>
        <w:spacing w:before="10" w:line="165" w:lineRule="exact"/>
        <w:ind w:left="72"/>
        <w:jc w:val="both"/>
        <w:textAlignment w:val="baseline"/>
        <w:rPr>
          <w:rFonts w:ascii="Arial" w:eastAsia="Arial" w:hAnsi="Arial"/>
          <w:b/>
          <w:color w:val="000080"/>
          <w:sz w:val="14"/>
          <w:lang w:val="fr-FR"/>
        </w:rPr>
      </w:pPr>
    </w:p>
    <w:p w14:paraId="607E050E" w14:textId="77777777" w:rsidR="00D11257" w:rsidRPr="00D11257" w:rsidRDefault="00D11257" w:rsidP="00D11257">
      <w:pPr>
        <w:spacing w:before="10" w:line="165" w:lineRule="exact"/>
        <w:ind w:left="74"/>
        <w:contextualSpacing/>
        <w:jc w:val="both"/>
        <w:textAlignment w:val="baseline"/>
        <w:rPr>
          <w:rFonts w:ascii="Arial" w:eastAsia="Arial" w:hAnsi="Arial"/>
          <w:color w:val="000000"/>
          <w:sz w:val="14"/>
          <w:lang w:val="fr-FR"/>
        </w:rPr>
      </w:pPr>
      <w:r w:rsidRPr="00D11257">
        <w:rPr>
          <w:rFonts w:ascii="Arial" w:hAnsi="Arial" w:cs="Arial"/>
          <w:b/>
          <w:bCs/>
          <w:color w:val="000080"/>
          <w:sz w:val="14"/>
          <w:szCs w:val="14"/>
          <w:lang w:val="fr-FR"/>
        </w:rPr>
        <w:t>5.2.</w:t>
      </w:r>
      <w:r w:rsidRPr="00D11257">
        <w:rPr>
          <w:rFonts w:ascii="Arial" w:eastAsia="Arial" w:hAnsi="Arial"/>
          <w:color w:val="000000"/>
          <w:sz w:val="14"/>
          <w:lang w:val="fr-FR"/>
        </w:rPr>
        <w:t xml:space="preserve"> Le Titulaire doit envoyer exclusivement ses factures selon le mode de transmission par voie dématérialisée.</w:t>
      </w:r>
    </w:p>
    <w:p w14:paraId="5D94E56B" w14:textId="77777777" w:rsidR="00D11257" w:rsidRPr="00D11257" w:rsidRDefault="00D11257" w:rsidP="00D11257">
      <w:pPr>
        <w:spacing w:before="16" w:line="165" w:lineRule="exact"/>
        <w:ind w:left="74"/>
        <w:contextualSpacing/>
        <w:jc w:val="both"/>
        <w:textAlignment w:val="baseline"/>
        <w:rPr>
          <w:rFonts w:ascii="Arial" w:eastAsia="Arial" w:hAnsi="Arial"/>
          <w:color w:val="000000"/>
          <w:sz w:val="14"/>
          <w:lang w:val="fr-FR"/>
        </w:rPr>
      </w:pPr>
      <w:r w:rsidRPr="00D11257">
        <w:rPr>
          <w:rFonts w:ascii="Arial" w:eastAsia="Arial" w:hAnsi="Arial"/>
          <w:color w:val="000000"/>
          <w:sz w:val="14"/>
          <w:lang w:val="fr-FR"/>
        </w:rPr>
        <w:t>La transmission par la voie dématérialisée s’effectue par le biais de trois procédures distinctes :</w:t>
      </w:r>
    </w:p>
    <w:p w14:paraId="343212F6" w14:textId="77777777" w:rsidR="00D11257" w:rsidRPr="00D11257" w:rsidRDefault="00D11257" w:rsidP="00D11257">
      <w:pPr>
        <w:numPr>
          <w:ilvl w:val="0"/>
          <w:numId w:val="11"/>
        </w:numPr>
        <w:tabs>
          <w:tab w:val="left" w:pos="288"/>
        </w:tabs>
        <w:spacing w:before="17" w:line="164" w:lineRule="exact"/>
        <w:ind w:left="288" w:hanging="216"/>
        <w:jc w:val="both"/>
        <w:textAlignment w:val="baseline"/>
        <w:rPr>
          <w:rFonts w:ascii="Arial" w:eastAsia="Arial" w:hAnsi="Arial"/>
          <w:color w:val="000000"/>
          <w:sz w:val="14"/>
          <w:lang w:val="fr-FR"/>
        </w:rPr>
      </w:pPr>
      <w:r w:rsidRPr="00D11257">
        <w:rPr>
          <w:rFonts w:ascii="Arial" w:eastAsia="Arial" w:hAnsi="Arial"/>
          <w:color w:val="000000"/>
          <w:sz w:val="14"/>
          <w:lang w:val="fr-FR"/>
        </w:rPr>
        <w:t>Un mode "</w:t>
      </w:r>
      <w:r w:rsidRPr="00D11257">
        <w:rPr>
          <w:rFonts w:ascii="Arial" w:eastAsia="Arial" w:hAnsi="Arial"/>
          <w:b/>
          <w:color w:val="000000"/>
          <w:sz w:val="14"/>
          <w:lang w:val="fr-FR"/>
        </w:rPr>
        <w:t>flux</w:t>
      </w:r>
      <w:r w:rsidRPr="00D11257">
        <w:rPr>
          <w:rFonts w:ascii="Arial" w:eastAsia="Arial" w:hAnsi="Arial"/>
          <w:color w:val="000000"/>
          <w:sz w:val="14"/>
          <w:lang w:val="fr-FR"/>
        </w:rPr>
        <w:t>" correspondant à une transmission automatisée de manière univoque entre le système d’information de l’émetteur ou de son tiers de télétransmission et Chorus Pro.</w:t>
      </w:r>
    </w:p>
    <w:p w14:paraId="000E4016" w14:textId="77777777" w:rsidR="00D11257" w:rsidRPr="00D11257" w:rsidRDefault="00D11257" w:rsidP="00D11257">
      <w:pPr>
        <w:numPr>
          <w:ilvl w:val="0"/>
          <w:numId w:val="11"/>
        </w:numPr>
        <w:tabs>
          <w:tab w:val="left" w:pos="288"/>
        </w:tabs>
        <w:spacing w:line="161" w:lineRule="exact"/>
        <w:ind w:left="288" w:hanging="216"/>
        <w:jc w:val="both"/>
        <w:textAlignment w:val="baseline"/>
        <w:rPr>
          <w:rFonts w:ascii="Arial" w:eastAsia="Arial" w:hAnsi="Arial"/>
          <w:color w:val="000000"/>
          <w:sz w:val="14"/>
          <w:lang w:val="fr-FR"/>
        </w:rPr>
      </w:pPr>
      <w:r w:rsidRPr="00D11257">
        <w:rPr>
          <w:rFonts w:ascii="Arial" w:eastAsia="Arial" w:hAnsi="Arial"/>
          <w:color w:val="000000"/>
          <w:sz w:val="14"/>
          <w:lang w:val="fr-FR"/>
        </w:rPr>
        <w:lastRenderedPageBreak/>
        <w:t>Un mode "</w:t>
      </w:r>
      <w:r w:rsidRPr="00D11257">
        <w:rPr>
          <w:rFonts w:ascii="Arial" w:eastAsia="Arial" w:hAnsi="Arial"/>
          <w:b/>
          <w:color w:val="000000"/>
          <w:sz w:val="14"/>
          <w:lang w:val="fr-FR"/>
        </w:rPr>
        <w:t>portail</w:t>
      </w:r>
      <w:r w:rsidRPr="00D11257">
        <w:rPr>
          <w:rFonts w:ascii="Arial" w:eastAsia="Arial" w:hAnsi="Arial"/>
          <w:color w:val="000000"/>
          <w:sz w:val="14"/>
          <w:lang w:val="fr-FR"/>
        </w:rPr>
        <w:t>" nécessitant de l’émetteur soit la saisie manuelle des éléments de facturation sur le portail internet mis à disposition des opérateurs économiques à l’adresse suivante :</w:t>
      </w:r>
      <w:hyperlink r:id="rId24">
        <w:r w:rsidRPr="00D11257">
          <w:rPr>
            <w:rFonts w:ascii="Arial" w:eastAsia="Arial" w:hAnsi="Arial"/>
            <w:color w:val="0000FF"/>
            <w:sz w:val="14"/>
            <w:u w:val="single"/>
            <w:lang w:val="fr-FR"/>
          </w:rPr>
          <w:t xml:space="preserve"> </w:t>
        </w:r>
      </w:hyperlink>
      <w:hyperlink r:id="rId25">
        <w:r w:rsidRPr="00D11257">
          <w:rPr>
            <w:rFonts w:ascii="Arial" w:eastAsia="Arial" w:hAnsi="Arial"/>
            <w:color w:val="0000FF"/>
            <w:sz w:val="14"/>
            <w:u w:val="single"/>
            <w:lang w:val="fr-FR"/>
          </w:rPr>
          <w:t>https://chorus-pro.gouv.fr</w:t>
        </w:r>
      </w:hyperlink>
      <w:r w:rsidRPr="00D11257">
        <w:rPr>
          <w:rFonts w:ascii="Arial" w:eastAsia="Arial" w:hAnsi="Arial"/>
          <w:color w:val="0000FF"/>
          <w:sz w:val="14"/>
          <w:u w:val="single"/>
          <w:lang w:val="fr-FR"/>
        </w:rPr>
        <w:t>,</w:t>
      </w:r>
      <w:r w:rsidRPr="00D11257">
        <w:rPr>
          <w:rFonts w:ascii="Arial" w:eastAsia="Arial" w:hAnsi="Arial"/>
          <w:color w:val="000000"/>
          <w:sz w:val="14"/>
          <w:lang w:val="fr-FR"/>
        </w:rPr>
        <w:t xml:space="preserve"> soit directement l’envoi de sa facture sur ce même portail internet.</w:t>
      </w:r>
    </w:p>
    <w:p w14:paraId="3DBD41DE" w14:textId="77777777" w:rsidR="00D11257" w:rsidRPr="00D11257" w:rsidRDefault="00D11257" w:rsidP="00D11257">
      <w:pPr>
        <w:numPr>
          <w:ilvl w:val="0"/>
          <w:numId w:val="11"/>
        </w:numPr>
        <w:tabs>
          <w:tab w:val="left" w:pos="288"/>
        </w:tabs>
        <w:spacing w:line="159" w:lineRule="exact"/>
        <w:ind w:left="288" w:hanging="216"/>
        <w:jc w:val="both"/>
        <w:textAlignment w:val="baseline"/>
        <w:rPr>
          <w:rFonts w:ascii="Arial" w:eastAsia="Arial" w:hAnsi="Arial"/>
          <w:color w:val="000000"/>
          <w:sz w:val="14"/>
          <w:lang w:val="fr-FR"/>
        </w:rPr>
      </w:pPr>
      <w:r w:rsidRPr="00D11257">
        <w:rPr>
          <w:rFonts w:ascii="Arial" w:eastAsia="Arial" w:hAnsi="Arial"/>
          <w:color w:val="000000"/>
          <w:sz w:val="14"/>
          <w:lang w:val="fr-FR"/>
        </w:rPr>
        <w:t>Un mode "</w:t>
      </w:r>
      <w:r w:rsidRPr="00D11257">
        <w:rPr>
          <w:rFonts w:ascii="Arial" w:eastAsia="Arial" w:hAnsi="Arial"/>
          <w:b/>
          <w:color w:val="000000"/>
          <w:sz w:val="14"/>
          <w:lang w:val="fr-FR"/>
        </w:rPr>
        <w:t>service</w:t>
      </w:r>
      <w:r w:rsidRPr="00D11257">
        <w:rPr>
          <w:rFonts w:ascii="Arial" w:eastAsia="Arial" w:hAnsi="Arial"/>
          <w:color w:val="000000"/>
          <w:sz w:val="14"/>
          <w:lang w:val="fr-FR"/>
        </w:rPr>
        <w:t>" nécessitant de la part de l’émetteur l’implémentation dans son système d’information de l’appel aux services mis à disposition par Chorus Pro.</w:t>
      </w:r>
    </w:p>
    <w:p w14:paraId="2094AC21" w14:textId="77777777" w:rsidR="00D11257" w:rsidRPr="00D11257" w:rsidRDefault="00D11257" w:rsidP="00D11257">
      <w:pPr>
        <w:spacing w:before="23" w:line="164" w:lineRule="exact"/>
        <w:ind w:left="72"/>
        <w:jc w:val="both"/>
        <w:textAlignment w:val="baseline"/>
        <w:rPr>
          <w:rFonts w:ascii="Arial" w:eastAsia="Arial" w:hAnsi="Arial"/>
          <w:color w:val="000000"/>
          <w:sz w:val="14"/>
          <w:lang w:val="fr-FR"/>
        </w:rPr>
      </w:pPr>
      <w:r w:rsidRPr="00D11257">
        <w:rPr>
          <w:rFonts w:ascii="Arial" w:eastAsia="Arial" w:hAnsi="Arial"/>
          <w:color w:val="000000"/>
          <w:sz w:val="14"/>
          <w:lang w:val="fr-FR"/>
        </w:rPr>
        <w:t xml:space="preserve">Les modalités détaillées de mise en œuvre technique de la transmission des factures selon ces trois modes sont disponibles à l’adresse internet suivante : </w:t>
      </w:r>
      <w:hyperlink r:id="rId26">
        <w:r w:rsidRPr="00D11257">
          <w:rPr>
            <w:rFonts w:ascii="Arial" w:eastAsia="Arial" w:hAnsi="Arial"/>
            <w:color w:val="0000FF"/>
            <w:sz w:val="14"/>
            <w:u w:val="single"/>
            <w:lang w:val="fr-FR"/>
          </w:rPr>
          <w:t>https://chorus-pro.gouv.fr</w:t>
        </w:r>
      </w:hyperlink>
      <w:r w:rsidRPr="00D11257">
        <w:rPr>
          <w:rFonts w:ascii="Arial" w:eastAsia="Arial" w:hAnsi="Arial"/>
          <w:color w:val="0000FF"/>
          <w:sz w:val="14"/>
          <w:lang w:val="fr-FR"/>
        </w:rPr>
        <w:t xml:space="preserve"> </w:t>
      </w:r>
    </w:p>
    <w:p w14:paraId="029C443C" w14:textId="77777777" w:rsidR="00D11257" w:rsidRPr="00D11257" w:rsidRDefault="00D11257" w:rsidP="00D11257">
      <w:pPr>
        <w:spacing w:before="23" w:line="160" w:lineRule="exact"/>
        <w:ind w:left="72"/>
        <w:jc w:val="both"/>
        <w:textAlignment w:val="baseline"/>
        <w:rPr>
          <w:rFonts w:ascii="Arial" w:eastAsia="Arial" w:hAnsi="Arial"/>
          <w:color w:val="000000"/>
          <w:sz w:val="14"/>
          <w:lang w:val="fr-FR"/>
        </w:rPr>
      </w:pPr>
      <w:r w:rsidRPr="00D11257">
        <w:rPr>
          <w:rFonts w:ascii="Arial" w:eastAsia="Arial" w:hAnsi="Arial"/>
          <w:color w:val="000000"/>
          <w:sz w:val="14"/>
          <w:lang w:val="fr-FR"/>
        </w:rPr>
        <w:t>Chaque Opérateur économique peut consulter à cette même adresse l’état d’avancement de ses factures transmises sous forme dématérialisée (sous format PDF).</w:t>
      </w:r>
    </w:p>
    <w:p w14:paraId="3FF267E5" w14:textId="77777777" w:rsidR="00D11257" w:rsidRPr="00D11257" w:rsidRDefault="00D11257" w:rsidP="00D11257">
      <w:pPr>
        <w:spacing w:before="24" w:line="158" w:lineRule="exact"/>
        <w:ind w:left="72"/>
        <w:jc w:val="both"/>
        <w:textAlignment w:val="baseline"/>
        <w:rPr>
          <w:rFonts w:ascii="Arial" w:eastAsia="Arial" w:hAnsi="Arial"/>
          <w:color w:val="000000"/>
          <w:sz w:val="14"/>
          <w:lang w:val="fr-FR"/>
        </w:rPr>
      </w:pPr>
      <w:r w:rsidRPr="00D11257">
        <w:rPr>
          <w:rFonts w:ascii="Arial" w:eastAsia="Arial" w:hAnsi="Arial"/>
          <w:color w:val="000000"/>
          <w:sz w:val="14"/>
          <w:lang w:val="fr-FR"/>
        </w:rPr>
        <w:t>Pour utiliser Chorus Pro, tout Titulaire doit, dans un premier temps, renseigner les informations suivantes :</w:t>
      </w:r>
    </w:p>
    <w:p w14:paraId="51889B94" w14:textId="77777777" w:rsidR="00D11257" w:rsidRPr="00D11257" w:rsidRDefault="00D11257" w:rsidP="00D11257">
      <w:pPr>
        <w:spacing w:before="28" w:line="165" w:lineRule="exact"/>
        <w:ind w:left="72"/>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Client : un service de l’État ;</w:t>
      </w:r>
    </w:p>
    <w:p w14:paraId="00C55004" w14:textId="77777777" w:rsidR="00D11257" w:rsidRPr="00D11257" w:rsidRDefault="00D11257" w:rsidP="00D11257">
      <w:pPr>
        <w:spacing w:before="17" w:line="165" w:lineRule="exact"/>
        <w:ind w:left="72"/>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N° SIRET générique des services de l’État : 11000201100044.</w:t>
      </w:r>
    </w:p>
    <w:p w14:paraId="2C9B555D" w14:textId="77777777" w:rsidR="00D11257" w:rsidRPr="00D11257" w:rsidRDefault="00D11257" w:rsidP="00D11257">
      <w:pPr>
        <w:spacing w:before="12" w:line="158" w:lineRule="exact"/>
        <w:ind w:left="72"/>
        <w:jc w:val="both"/>
        <w:textAlignment w:val="baseline"/>
        <w:rPr>
          <w:rFonts w:ascii="Arial" w:eastAsia="Arial" w:hAnsi="Arial"/>
          <w:color w:val="000000"/>
          <w:sz w:val="14"/>
          <w:lang w:val="fr-FR"/>
        </w:rPr>
      </w:pPr>
      <w:r w:rsidRPr="00D11257">
        <w:rPr>
          <w:rFonts w:ascii="Arial" w:eastAsia="Arial" w:hAnsi="Arial"/>
          <w:color w:val="000000"/>
          <w:sz w:val="14"/>
          <w:lang w:val="fr-FR"/>
        </w:rPr>
        <w:t xml:space="preserve">Pour toute question ou difficulté relative à la transmission des factures, le Titulaire fait appel </w:t>
      </w:r>
      <w:r w:rsidRPr="00D11257">
        <w:rPr>
          <w:rFonts w:ascii="Arial" w:eastAsia="Arial" w:hAnsi="Arial"/>
          <w:b/>
          <w:color w:val="000000"/>
          <w:sz w:val="14"/>
          <w:lang w:val="fr-FR"/>
        </w:rPr>
        <w:t xml:space="preserve">en priorité </w:t>
      </w:r>
      <w:r w:rsidRPr="00D11257">
        <w:rPr>
          <w:rFonts w:ascii="Arial" w:eastAsia="Arial" w:hAnsi="Arial"/>
          <w:color w:val="000000"/>
          <w:sz w:val="14"/>
          <w:lang w:val="fr-FR"/>
        </w:rPr>
        <w:t>au support en ligne CHORUS PRO.</w:t>
      </w:r>
    </w:p>
    <w:p w14:paraId="5E269532" w14:textId="77777777" w:rsidR="00D11257" w:rsidRPr="00D11257" w:rsidRDefault="00D11257" w:rsidP="00D11257">
      <w:pPr>
        <w:spacing w:before="17" w:line="165" w:lineRule="exact"/>
        <w:ind w:left="72"/>
        <w:textAlignment w:val="baseline"/>
        <w:rPr>
          <w:rFonts w:ascii="Arial" w:eastAsia="Arial" w:hAnsi="Arial"/>
          <w:b/>
          <w:color w:val="000080"/>
          <w:sz w:val="14"/>
          <w:lang w:val="fr-FR"/>
        </w:rPr>
      </w:pPr>
      <w:r w:rsidRPr="00D11257">
        <w:rPr>
          <w:rFonts w:ascii="Arial" w:eastAsia="Arial" w:hAnsi="Arial"/>
          <w:b/>
          <w:color w:val="000080"/>
          <w:sz w:val="14"/>
          <w:lang w:val="fr-FR"/>
        </w:rPr>
        <w:t>5.3.</w:t>
      </w:r>
      <w:r w:rsidRPr="00D11257">
        <w:rPr>
          <w:rFonts w:ascii="Arial" w:eastAsia="Arial" w:hAnsi="Arial"/>
          <w:color w:val="000000"/>
          <w:sz w:val="14"/>
          <w:lang w:val="fr-FR"/>
        </w:rPr>
        <w:t xml:space="preserve"> Chaque facture doit comporter conformément à la règlementation :</w:t>
      </w:r>
    </w:p>
    <w:p w14:paraId="09367E4A" w14:textId="77777777" w:rsidR="00D11257" w:rsidRPr="00D11257" w:rsidRDefault="00D11257" w:rsidP="00D11257">
      <w:pPr>
        <w:spacing w:before="22" w:line="160" w:lineRule="exact"/>
        <w:ind w:left="72"/>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numéro du service exécutant (local) du service de l’exécution financière, de la gestion logistique des biens et des comptabilités (SEREBC) : ce numéro figure dans le marché ou a été précisé lors de la Notification de celui-ci ;</w:t>
      </w:r>
    </w:p>
    <w:p w14:paraId="0A9793E2" w14:textId="77777777" w:rsidR="00D11257" w:rsidRPr="00D11257" w:rsidRDefault="00D11257" w:rsidP="00D11257">
      <w:pPr>
        <w:spacing w:before="28" w:line="160" w:lineRule="exact"/>
        <w:ind w:left="72"/>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l’adresse de facturation :</w:t>
      </w:r>
    </w:p>
    <w:p w14:paraId="74110503" w14:textId="6129CFAA" w:rsidR="00D11257" w:rsidRPr="00D11257" w:rsidRDefault="00D11257" w:rsidP="00D11257">
      <w:pPr>
        <w:shd w:val="solid" w:color="F1F1F1" w:fill="F1F1F1"/>
        <w:spacing w:line="161" w:lineRule="exact"/>
        <w:ind w:left="72"/>
        <w:jc w:val="center"/>
        <w:textAlignment w:val="baseline"/>
        <w:rPr>
          <w:rFonts w:ascii="Arial" w:eastAsia="Arial" w:hAnsi="Arial"/>
          <w:color w:val="000000"/>
          <w:sz w:val="14"/>
          <w:lang w:val="fr-FR"/>
        </w:rPr>
      </w:pPr>
      <w:r w:rsidRPr="00D11257">
        <w:rPr>
          <w:rFonts w:ascii="Arial" w:eastAsia="Arial" w:hAnsi="Arial"/>
          <w:color w:val="000000"/>
          <w:sz w:val="14"/>
          <w:lang w:val="fr-FR"/>
        </w:rPr>
        <w:t>DGA/DP</w:t>
      </w:r>
      <w:r>
        <w:rPr>
          <w:rFonts w:ascii="Arial" w:eastAsia="Arial" w:hAnsi="Arial"/>
          <w:color w:val="000000"/>
          <w:sz w:val="14"/>
          <w:lang w:val="fr-FR"/>
        </w:rPr>
        <w:t>AP</w:t>
      </w:r>
      <w:r w:rsidRPr="00D11257">
        <w:rPr>
          <w:rFonts w:ascii="Arial" w:eastAsia="Arial" w:hAnsi="Arial"/>
          <w:color w:val="000000"/>
          <w:sz w:val="14"/>
          <w:lang w:val="fr-FR"/>
        </w:rPr>
        <w:t xml:space="preserve">/SEREBC </w:t>
      </w:r>
      <w:r w:rsidRPr="00D11257">
        <w:rPr>
          <w:rFonts w:ascii="Arial" w:eastAsia="Arial" w:hAnsi="Arial"/>
          <w:color w:val="000000"/>
          <w:sz w:val="14"/>
          <w:lang w:val="fr-FR"/>
        </w:rPr>
        <w:br/>
        <w:t xml:space="preserve">16 bis, avenue Prieur de la Côte d’Or </w:t>
      </w:r>
      <w:r w:rsidRPr="00D11257">
        <w:rPr>
          <w:rFonts w:ascii="Arial" w:eastAsia="Arial" w:hAnsi="Arial"/>
          <w:color w:val="000000"/>
          <w:sz w:val="14"/>
          <w:lang w:val="fr-FR"/>
        </w:rPr>
        <w:br/>
        <w:t xml:space="preserve">CS 40300 </w:t>
      </w:r>
      <w:r w:rsidRPr="00D11257">
        <w:rPr>
          <w:rFonts w:ascii="Arial" w:eastAsia="Arial" w:hAnsi="Arial"/>
          <w:color w:val="000000"/>
          <w:sz w:val="14"/>
          <w:lang w:val="fr-FR"/>
        </w:rPr>
        <w:br/>
        <w:t>94 114 Arcueil Cedex</w:t>
      </w:r>
    </w:p>
    <w:p w14:paraId="4BFA41F8" w14:textId="77777777" w:rsidR="00D11257" w:rsidRPr="00D11257" w:rsidRDefault="00D11257" w:rsidP="00D11257">
      <w:pPr>
        <w:spacing w:before="10" w:line="165" w:lineRule="exact"/>
        <w:ind w:left="72"/>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numéro de SIRET du site de la division achats du service des achats d'armement (S2A) : ce numéro figure dans le marché ;</w:t>
      </w:r>
    </w:p>
    <w:p w14:paraId="5AC1A6ED" w14:textId="77777777" w:rsidR="00D11257" w:rsidRPr="00D11257" w:rsidRDefault="00D11257" w:rsidP="00D11257">
      <w:pPr>
        <w:spacing w:before="16" w:line="161" w:lineRule="exact"/>
        <w:ind w:left="72"/>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cas échéant, le numéro de TVA intracommunautaire du site de la division d’achat du service des achats d'armement (S2A) : ce numéro figure alors dans le marché ;</w:t>
      </w:r>
    </w:p>
    <w:p w14:paraId="522DB826" w14:textId="77777777" w:rsidR="00D11257" w:rsidRPr="00D11257" w:rsidRDefault="00D11257" w:rsidP="00D11257">
      <w:pPr>
        <w:spacing w:line="153" w:lineRule="exact"/>
        <w:jc w:val="both"/>
        <w:textAlignment w:val="baseline"/>
        <w:rPr>
          <w:rFonts w:eastAsia="Times New Roman"/>
          <w:color w:val="000000"/>
          <w:spacing w:val="4"/>
          <w:sz w:val="14"/>
          <w:lang w:val="fr-FR"/>
        </w:rPr>
      </w:pPr>
      <w:r w:rsidRPr="001C272D">
        <w:rPr>
          <w:noProof/>
          <w:lang w:val="fr-FR" w:eastAsia="fr-FR"/>
        </w:rPr>
        <mc:AlternateContent>
          <mc:Choice Requires="wps">
            <w:drawing>
              <wp:anchor distT="0" distB="0" distL="0" distR="0" simplePos="0" relativeHeight="251678208" behindDoc="1" locked="0" layoutInCell="1" allowOverlap="1" wp14:anchorId="236BFBD3" wp14:editId="00A8A373">
                <wp:simplePos x="0" y="0"/>
                <wp:positionH relativeFrom="page">
                  <wp:posOffset>1847215</wp:posOffset>
                </wp:positionH>
                <wp:positionV relativeFrom="page">
                  <wp:posOffset>1990090</wp:posOffset>
                </wp:positionV>
                <wp:extent cx="5248275" cy="5240020"/>
                <wp:effectExtent l="0" t="0" r="0" b="0"/>
                <wp:wrapNone/>
                <wp:docPr id="8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524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2D7C4" w14:textId="77777777" w:rsidR="00D11257" w:rsidRDefault="00D11257" w:rsidP="00D11257">
                            <w:pPr>
                              <w:textAlignment w:val="baseline"/>
                            </w:pPr>
                            <w:r>
                              <w:rPr>
                                <w:noProof/>
                                <w:lang w:val="fr-FR" w:eastAsia="fr-FR"/>
                              </w:rPr>
                              <w:drawing>
                                <wp:inline distT="0" distB="0" distL="0" distR="0" wp14:anchorId="0BC152B1" wp14:editId="128E07FA">
                                  <wp:extent cx="5248275" cy="5240020"/>
                                  <wp:effectExtent l="0" t="0" r="0" b="0"/>
                                  <wp:docPr id="81"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27"/>
                                          <a:stretch>
                                            <a:fillRect/>
                                          </a:stretch>
                                        </pic:blipFill>
                                        <pic:spPr>
                                          <a:xfrm>
                                            <a:off x="0" y="0"/>
                                            <a:ext cx="5248275" cy="524002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BFBD3" id="Text Box 3" o:spid="_x0000_s1035" type="#_x0000_t202" style="position:absolute;left:0;text-align:left;margin-left:145.45pt;margin-top:156.7pt;width:413.25pt;height:412.6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" filled="f" stroked="f">
                <v:textbox inset="0,0,0,0">
                  <w:txbxContent>
                    <w:p w14:paraId="2472D7C4" w14:textId="77777777" w:rsidR="00D11257" w:rsidRDefault="00D11257" w:rsidP="00D11257">
                      <w:pPr>
                        <w:textAlignment w:val="baseline"/>
                      </w:pPr>
                      <w:r>
                        <w:rPr>
                          <w:noProof/>
                          <w:lang w:val="fr-FR" w:eastAsia="fr-FR"/>
                        </w:rPr>
                        <w:drawing>
                          <wp:inline distT="0" distB="0" distL="0" distR="0" wp14:anchorId="0BC152B1" wp14:editId="128E07FA">
                            <wp:extent cx="5248275" cy="5240020"/>
                            <wp:effectExtent l="0" t="0" r="0" b="0"/>
                            <wp:docPr id="81"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28"/>
                                    <a:stretch>
                                      <a:fillRect/>
                                    </a:stretch>
                                  </pic:blipFill>
                                  <pic:spPr>
                                    <a:xfrm>
                                      <a:off x="0" y="0"/>
                                      <a:ext cx="5248275" cy="5240020"/>
                                    </a:xfrm>
                                    <a:prstGeom prst="rect">
                                      <a:avLst/>
                                    </a:prstGeom>
                                  </pic:spPr>
                                </pic:pic>
                              </a:graphicData>
                            </a:graphic>
                          </wp:inline>
                        </w:drawing>
                      </w:r>
                    </w:p>
                  </w:txbxContent>
                </v:textbox>
                <w10:wrap anchorx="page" anchory="page"/>
              </v:shape>
            </w:pict>
          </mc:Fallback>
        </mc:AlternateContent>
      </w:r>
      <w:r w:rsidRPr="00D11257">
        <w:rPr>
          <w:rFonts w:eastAsia="Times New Roman"/>
          <w:color w:val="000000"/>
          <w:spacing w:val="4"/>
          <w:sz w:val="14"/>
          <w:lang w:val="fr-FR"/>
        </w:rPr>
        <w:t xml:space="preserve">- </w:t>
      </w:r>
      <w:r w:rsidRPr="00D11257">
        <w:rPr>
          <w:rFonts w:ascii="Arial" w:eastAsia="Arial" w:hAnsi="Arial"/>
          <w:color w:val="000000"/>
          <w:spacing w:val="4"/>
          <w:sz w:val="14"/>
          <w:lang w:val="fr-FR"/>
        </w:rPr>
        <w:t>indication du nom de l’Opérateur économique (identique à celui figurant au</w:t>
      </w:r>
    </w:p>
    <w:p w14:paraId="3EFE72C8" w14:textId="77777777" w:rsidR="00D11257" w:rsidRPr="00D11257" w:rsidRDefault="00D11257" w:rsidP="00D11257">
      <w:pPr>
        <w:spacing w:line="150" w:lineRule="exact"/>
        <w:ind w:left="144"/>
        <w:textAlignment w:val="baseline"/>
        <w:rPr>
          <w:rFonts w:ascii="Arial" w:eastAsia="Arial" w:hAnsi="Arial"/>
          <w:color w:val="000000"/>
          <w:spacing w:val="3"/>
          <w:sz w:val="14"/>
          <w:lang w:val="fr-FR"/>
        </w:rPr>
      </w:pPr>
      <w:proofErr w:type="gramStart"/>
      <w:r w:rsidRPr="00D11257">
        <w:rPr>
          <w:rFonts w:ascii="Arial" w:eastAsia="Arial" w:hAnsi="Arial"/>
          <w:color w:val="000000"/>
          <w:spacing w:val="3"/>
          <w:sz w:val="14"/>
          <w:lang w:val="fr-FR"/>
        </w:rPr>
        <w:t>marché</w:t>
      </w:r>
      <w:proofErr w:type="gramEnd"/>
      <w:r w:rsidRPr="00D11257">
        <w:rPr>
          <w:rFonts w:ascii="Arial" w:eastAsia="Arial" w:hAnsi="Arial"/>
          <w:color w:val="000000"/>
          <w:spacing w:val="3"/>
          <w:sz w:val="14"/>
          <w:lang w:val="fr-FR"/>
        </w:rPr>
        <w:t xml:space="preserve"> notifié), du numéro SIRET, de l’adresse et des autres informations</w:t>
      </w:r>
    </w:p>
    <w:p w14:paraId="4286287D" w14:textId="77777777" w:rsidR="00D11257" w:rsidRPr="00D11257" w:rsidRDefault="00D11257" w:rsidP="00D11257">
      <w:pPr>
        <w:spacing w:before="1" w:line="162" w:lineRule="exact"/>
        <w:ind w:left="144"/>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légales</w:t>
      </w:r>
      <w:proofErr w:type="gramEnd"/>
      <w:r w:rsidRPr="00D11257">
        <w:rPr>
          <w:rFonts w:ascii="Arial" w:eastAsia="Arial" w:hAnsi="Arial"/>
          <w:color w:val="000000"/>
          <w:sz w:val="14"/>
          <w:lang w:val="fr-FR"/>
        </w:rPr>
        <w:t xml:space="preserve"> le concernant ;</w:t>
      </w:r>
    </w:p>
    <w:p w14:paraId="2FCC2857" w14:textId="77777777" w:rsidR="00D11257" w:rsidRPr="00D11257" w:rsidRDefault="00D11257" w:rsidP="00D11257">
      <w:pPr>
        <w:spacing w:before="25" w:line="162" w:lineRule="exact"/>
        <w:textAlignment w:val="baseline"/>
        <w:rPr>
          <w:rFonts w:eastAsia="Times New Roman"/>
          <w:color w:val="000000"/>
          <w:spacing w:val="1"/>
          <w:sz w:val="14"/>
          <w:lang w:val="fr-FR"/>
        </w:rPr>
      </w:pPr>
      <w:r w:rsidRPr="00D11257">
        <w:rPr>
          <w:rFonts w:eastAsia="Times New Roman"/>
          <w:color w:val="000000"/>
          <w:spacing w:val="1"/>
          <w:sz w:val="14"/>
          <w:lang w:val="fr-FR"/>
        </w:rPr>
        <w:t xml:space="preserve">- </w:t>
      </w:r>
      <w:r w:rsidRPr="00D11257">
        <w:rPr>
          <w:rFonts w:ascii="Arial" w:eastAsia="Arial" w:hAnsi="Arial"/>
          <w:color w:val="000000"/>
          <w:spacing w:val="1"/>
          <w:sz w:val="14"/>
          <w:lang w:val="fr-FR"/>
        </w:rPr>
        <w:t>indication du numéro et de la date d’émission de la facture ;</w:t>
      </w:r>
    </w:p>
    <w:p w14:paraId="46345EC8" w14:textId="77777777" w:rsidR="00D11257" w:rsidRPr="00D11257" w:rsidRDefault="00D11257" w:rsidP="00D11257">
      <w:pPr>
        <w:spacing w:before="20" w:line="162" w:lineRule="exact"/>
        <w:textAlignment w:val="baseline"/>
        <w:rPr>
          <w:rFonts w:eastAsia="Times New Roman"/>
          <w:color w:val="000000"/>
          <w:spacing w:val="1"/>
          <w:sz w:val="14"/>
          <w:lang w:val="fr-FR"/>
        </w:rPr>
      </w:pPr>
      <w:r w:rsidRPr="00D11257">
        <w:rPr>
          <w:rFonts w:eastAsia="Times New Roman"/>
          <w:color w:val="000000"/>
          <w:spacing w:val="1"/>
          <w:sz w:val="14"/>
          <w:lang w:val="fr-FR"/>
        </w:rPr>
        <w:t xml:space="preserve">- </w:t>
      </w:r>
      <w:r w:rsidRPr="00D11257">
        <w:rPr>
          <w:rFonts w:ascii="Arial" w:eastAsia="Arial" w:hAnsi="Arial"/>
          <w:color w:val="000000"/>
          <w:spacing w:val="1"/>
          <w:sz w:val="14"/>
          <w:lang w:val="fr-FR"/>
        </w:rPr>
        <w:t>indication du numéro du marché ainsi que de son objet ;</w:t>
      </w:r>
    </w:p>
    <w:p w14:paraId="6224FBF1" w14:textId="77777777" w:rsidR="00D11257" w:rsidRPr="00D11257" w:rsidRDefault="00D11257" w:rsidP="00D11257">
      <w:pPr>
        <w:spacing w:before="20" w:line="162" w:lineRule="exact"/>
        <w:textAlignment w:val="baseline"/>
        <w:rPr>
          <w:rFonts w:eastAsia="Times New Roman"/>
          <w:color w:val="000000"/>
          <w:spacing w:val="2"/>
          <w:sz w:val="14"/>
          <w:lang w:val="fr-FR"/>
        </w:rPr>
      </w:pPr>
      <w:r w:rsidRPr="00D11257">
        <w:rPr>
          <w:rFonts w:eastAsia="Times New Roman"/>
          <w:color w:val="000000"/>
          <w:spacing w:val="2"/>
          <w:sz w:val="14"/>
          <w:lang w:val="fr-FR"/>
        </w:rPr>
        <w:t xml:space="preserve">- </w:t>
      </w:r>
      <w:r w:rsidRPr="00D11257">
        <w:rPr>
          <w:rFonts w:ascii="Arial" w:eastAsia="Arial" w:hAnsi="Arial"/>
          <w:color w:val="000000"/>
          <w:spacing w:val="2"/>
          <w:sz w:val="14"/>
          <w:lang w:val="fr-FR"/>
        </w:rPr>
        <w:t>le numéro d’engagement juridique CHORUS du contrat (ce numéro figure au</w:t>
      </w:r>
    </w:p>
    <w:p w14:paraId="3FE22BDC" w14:textId="77777777" w:rsidR="00D11257" w:rsidRPr="00D11257" w:rsidRDefault="00D11257" w:rsidP="00D11257">
      <w:pPr>
        <w:spacing w:line="154" w:lineRule="exact"/>
        <w:ind w:left="144"/>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marché</w:t>
      </w:r>
      <w:proofErr w:type="gramEnd"/>
      <w:r w:rsidRPr="00D11257">
        <w:rPr>
          <w:rFonts w:ascii="Arial" w:eastAsia="Arial" w:hAnsi="Arial"/>
          <w:color w:val="000000"/>
          <w:sz w:val="14"/>
          <w:lang w:val="fr-FR"/>
        </w:rPr>
        <w:t xml:space="preserve"> ou a été précisé lors de la Notification de celui-ci) ;</w:t>
      </w:r>
    </w:p>
    <w:p w14:paraId="62B9728F" w14:textId="77777777" w:rsidR="00D11257" w:rsidRPr="00D11257" w:rsidRDefault="00D11257" w:rsidP="00D11257">
      <w:pPr>
        <w:spacing w:before="40" w:line="162" w:lineRule="exact"/>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indication, le cas échéant du poste concerné par la facture ;</w:t>
      </w:r>
    </w:p>
    <w:p w14:paraId="7F6CB768" w14:textId="77777777" w:rsidR="00D11257" w:rsidRPr="001C272D" w:rsidRDefault="00D11257" w:rsidP="00D11257">
      <w:pPr>
        <w:spacing w:before="30" w:line="162" w:lineRule="exact"/>
        <w:textAlignment w:val="baseline"/>
        <w:rPr>
          <w:rFonts w:eastAsia="Times New Roman"/>
          <w:color w:val="000000"/>
          <w:spacing w:val="3"/>
          <w:sz w:val="14"/>
        </w:rPr>
      </w:pPr>
      <w:r w:rsidRPr="001C272D">
        <w:rPr>
          <w:rFonts w:eastAsia="Times New Roman"/>
          <w:color w:val="000000"/>
          <w:spacing w:val="3"/>
          <w:sz w:val="14"/>
        </w:rPr>
        <w:t xml:space="preserve">- </w:t>
      </w:r>
      <w:proofErr w:type="gramStart"/>
      <w:r w:rsidRPr="001C272D">
        <w:rPr>
          <w:rFonts w:ascii="Arial" w:eastAsia="Arial" w:hAnsi="Arial"/>
          <w:color w:val="000000"/>
          <w:spacing w:val="3"/>
          <w:sz w:val="14"/>
        </w:rPr>
        <w:t>indication :</w:t>
      </w:r>
      <w:proofErr w:type="gramEnd"/>
    </w:p>
    <w:p w14:paraId="08C4FA5C" w14:textId="77777777" w:rsidR="00D11257" w:rsidRPr="00D11257" w:rsidRDefault="00D11257" w:rsidP="00D11257">
      <w:pPr>
        <w:numPr>
          <w:ilvl w:val="0"/>
          <w:numId w:val="10"/>
        </w:numPr>
        <w:spacing w:before="16" w:line="154" w:lineRule="exact"/>
        <w:ind w:left="288"/>
        <w:textAlignment w:val="baseline"/>
        <w:rPr>
          <w:rFonts w:ascii="Arial" w:eastAsia="Arial" w:hAnsi="Arial"/>
          <w:color w:val="000000"/>
          <w:spacing w:val="1"/>
          <w:sz w:val="14"/>
          <w:lang w:val="fr-FR"/>
        </w:rPr>
      </w:pPr>
      <w:proofErr w:type="gramStart"/>
      <w:r w:rsidRPr="00D11257">
        <w:rPr>
          <w:rFonts w:ascii="Arial" w:eastAsia="Arial" w:hAnsi="Arial"/>
          <w:color w:val="000000"/>
          <w:spacing w:val="1"/>
          <w:sz w:val="14"/>
          <w:lang w:val="fr-FR"/>
        </w:rPr>
        <w:t>en</w:t>
      </w:r>
      <w:proofErr w:type="gramEnd"/>
      <w:r w:rsidRPr="00D11257">
        <w:rPr>
          <w:rFonts w:ascii="Arial" w:eastAsia="Arial" w:hAnsi="Arial"/>
          <w:color w:val="000000"/>
          <w:spacing w:val="1"/>
          <w:sz w:val="14"/>
          <w:lang w:val="fr-FR"/>
        </w:rPr>
        <w:t xml:space="preserve"> cas d’acompte : de la clé technique ou du rang d’acompte ;</w:t>
      </w:r>
    </w:p>
    <w:p w14:paraId="07C54C5B" w14:textId="77777777" w:rsidR="00D11257" w:rsidRPr="00D11257" w:rsidRDefault="00D11257" w:rsidP="00D11257">
      <w:pPr>
        <w:numPr>
          <w:ilvl w:val="0"/>
          <w:numId w:val="10"/>
        </w:numPr>
        <w:spacing w:line="170" w:lineRule="exact"/>
        <w:ind w:firstLine="288"/>
        <w:textAlignment w:val="baseline"/>
        <w:rPr>
          <w:rFonts w:ascii="Arial" w:eastAsia="Arial" w:hAnsi="Arial"/>
          <w:color w:val="000000"/>
          <w:sz w:val="14"/>
          <w:lang w:val="fr-FR"/>
        </w:rPr>
      </w:pPr>
      <w:proofErr w:type="gramStart"/>
      <w:r w:rsidRPr="00D11257">
        <w:rPr>
          <w:rFonts w:ascii="Arial" w:eastAsia="Arial" w:hAnsi="Arial"/>
          <w:color w:val="000000"/>
          <w:sz w:val="14"/>
          <w:lang w:val="fr-FR"/>
        </w:rPr>
        <w:t>en</w:t>
      </w:r>
      <w:proofErr w:type="gramEnd"/>
      <w:r w:rsidRPr="00D11257">
        <w:rPr>
          <w:rFonts w:ascii="Arial" w:eastAsia="Arial" w:hAnsi="Arial"/>
          <w:color w:val="000000"/>
          <w:sz w:val="14"/>
          <w:lang w:val="fr-FR"/>
        </w:rPr>
        <w:t xml:space="preserve"> cas de solde : de la précision qu’il s’agit d’une facture pour solde ;</w:t>
      </w:r>
    </w:p>
    <w:p w14:paraId="370EE3A0" w14:textId="77777777" w:rsidR="00D11257" w:rsidRPr="00D11257" w:rsidRDefault="00D11257" w:rsidP="00D11257">
      <w:pPr>
        <w:spacing w:line="170" w:lineRule="exact"/>
        <w:textAlignment w:val="baseline"/>
        <w:rPr>
          <w:rFonts w:ascii="Arial" w:eastAsia="Arial" w:hAnsi="Arial"/>
          <w:color w:val="000000"/>
          <w:sz w:val="14"/>
          <w:lang w:val="fr-FR"/>
        </w:rPr>
      </w:pPr>
      <w:r w:rsidRPr="00D11257">
        <w:rPr>
          <w:rFonts w:ascii="Arial" w:eastAsia="Arial" w:hAnsi="Arial"/>
          <w:color w:val="000000"/>
          <w:sz w:val="14"/>
          <w:lang w:val="fr-FR"/>
        </w:rPr>
        <w:t xml:space="preserve"> </w:t>
      </w:r>
      <w:r w:rsidRPr="00D11257">
        <w:rPr>
          <w:rFonts w:eastAsia="Times New Roman"/>
          <w:color w:val="000000"/>
          <w:sz w:val="14"/>
          <w:lang w:val="fr-FR"/>
        </w:rPr>
        <w:t xml:space="preserve">- </w:t>
      </w:r>
      <w:r w:rsidRPr="00D11257">
        <w:rPr>
          <w:rFonts w:ascii="Arial" w:eastAsia="Arial" w:hAnsi="Arial"/>
          <w:color w:val="000000"/>
          <w:sz w:val="14"/>
          <w:lang w:val="fr-FR"/>
        </w:rPr>
        <w:t>indication des quantités et dénomination précise des fournitures livrées, des Prestations et travaux réalisés ;</w:t>
      </w:r>
    </w:p>
    <w:p w14:paraId="513F3D2D" w14:textId="77777777" w:rsidR="00D11257" w:rsidRPr="00D11257" w:rsidRDefault="00D11257" w:rsidP="00D11257">
      <w:pPr>
        <w:spacing w:before="28" w:line="162" w:lineRule="exact"/>
        <w:ind w:left="144" w:hanging="144"/>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indication du montant hors taxes (HT), du montant et du taux de TVA (ainsi que la répartition, le cas échéant, du montant par taux de T.V.A) et du montant toutes taxes comprises (TTC) ;</w:t>
      </w:r>
    </w:p>
    <w:p w14:paraId="021ACF34" w14:textId="77777777" w:rsidR="00D11257" w:rsidRPr="00D11257" w:rsidRDefault="00D11257" w:rsidP="00D11257">
      <w:pPr>
        <w:spacing w:before="39" w:line="162" w:lineRule="exact"/>
        <w:textAlignment w:val="baseline"/>
        <w:rPr>
          <w:rFonts w:eastAsia="Times New Roman"/>
          <w:color w:val="000000"/>
          <w:spacing w:val="1"/>
          <w:sz w:val="14"/>
          <w:lang w:val="fr-FR"/>
        </w:rPr>
      </w:pPr>
      <w:r w:rsidRPr="00D11257">
        <w:rPr>
          <w:rFonts w:eastAsia="Times New Roman"/>
          <w:color w:val="000000"/>
          <w:spacing w:val="1"/>
          <w:sz w:val="14"/>
          <w:lang w:val="fr-FR"/>
        </w:rPr>
        <w:t xml:space="preserve">- </w:t>
      </w:r>
      <w:r w:rsidRPr="00D11257">
        <w:rPr>
          <w:rFonts w:ascii="Arial" w:eastAsia="Arial" w:hAnsi="Arial"/>
          <w:color w:val="000000"/>
          <w:spacing w:val="1"/>
          <w:sz w:val="14"/>
          <w:lang w:val="fr-FR"/>
        </w:rPr>
        <w:t>indication du montant net à payer ;</w:t>
      </w:r>
    </w:p>
    <w:p w14:paraId="598BA7ED" w14:textId="77777777" w:rsidR="00D11257" w:rsidRPr="00D11257" w:rsidRDefault="00D11257" w:rsidP="00D11257">
      <w:pPr>
        <w:spacing w:before="15" w:line="162" w:lineRule="exact"/>
        <w:ind w:left="144" w:hanging="144"/>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indication du numéro de compte bancaire qui doit être cohérent avec les mentions figurant, le cas échéant, au marché, ou indication de tout changement de compte bancaire avec la transmission d’un nouveau relevé d’identité bancaire ou postal (RIB ou RIP).</w:t>
      </w:r>
    </w:p>
    <w:p w14:paraId="5DB6051E" w14:textId="77777777" w:rsidR="00D11257" w:rsidRPr="00202D0D" w:rsidRDefault="00D11257" w:rsidP="00D11257">
      <w:pPr>
        <w:pStyle w:val="NormalWeb"/>
        <w:spacing w:before="0" w:beforeAutospacing="0" w:after="0" w:afterAutospacing="0"/>
        <w:jc w:val="both"/>
        <w:rPr>
          <w:rFonts w:ascii="Arial" w:hAnsi="Arial" w:cs="Arial"/>
          <w:sz w:val="14"/>
          <w:szCs w:val="14"/>
        </w:rPr>
      </w:pPr>
    </w:p>
    <w:p w14:paraId="2AEF2E76"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6. MODALIT</w:t>
      </w:r>
      <w:r>
        <w:rPr>
          <w:rFonts w:ascii="Arial" w:eastAsia="Arial" w:hAnsi="Arial"/>
          <w:b/>
          <w:color w:val="000080"/>
          <w:spacing w:val="-1"/>
          <w:sz w:val="16"/>
        </w:rPr>
        <w:t>É</w:t>
      </w:r>
      <w:r w:rsidRPr="00202D0D">
        <w:rPr>
          <w:rFonts w:ascii="Arial" w:hAnsi="Arial" w:cs="Arial"/>
          <w:b/>
          <w:bCs/>
          <w:color w:val="000080"/>
          <w:sz w:val="16"/>
          <w:szCs w:val="16"/>
        </w:rPr>
        <w:t>S DE R</w:t>
      </w:r>
      <w:r>
        <w:rPr>
          <w:rFonts w:ascii="Arial" w:eastAsia="Arial" w:hAnsi="Arial"/>
          <w:b/>
          <w:color w:val="000080"/>
          <w:spacing w:val="-1"/>
          <w:sz w:val="16"/>
        </w:rPr>
        <w:t>È</w:t>
      </w:r>
      <w:r w:rsidRPr="00202D0D">
        <w:rPr>
          <w:rFonts w:ascii="Arial" w:hAnsi="Arial" w:cs="Arial"/>
          <w:b/>
          <w:bCs/>
          <w:color w:val="000080"/>
          <w:sz w:val="16"/>
          <w:szCs w:val="16"/>
        </w:rPr>
        <w:t>GLEMENT</w:t>
      </w:r>
    </w:p>
    <w:p w14:paraId="34D6212F" w14:textId="77777777" w:rsidR="00D11257" w:rsidRDefault="00D11257" w:rsidP="00D11257">
      <w:pPr>
        <w:pStyle w:val="NormalWeb"/>
        <w:spacing w:before="0" w:beforeAutospacing="0" w:after="60" w:afterAutospacing="0"/>
        <w:jc w:val="both"/>
        <w:rPr>
          <w:rFonts w:ascii="Arial" w:eastAsia="Arial" w:hAnsi="Arial"/>
          <w:color w:val="000000"/>
          <w:sz w:val="14"/>
        </w:rPr>
      </w:pPr>
      <w:r w:rsidRPr="00740C62">
        <w:rPr>
          <w:rFonts w:ascii="Arial" w:hAnsi="Arial" w:cs="Arial"/>
          <w:b/>
          <w:bCs/>
          <w:color w:val="000080"/>
          <w:sz w:val="14"/>
          <w:szCs w:val="14"/>
        </w:rPr>
        <w:t>6.1.</w:t>
      </w:r>
      <w:r w:rsidRPr="00740C62">
        <w:rPr>
          <w:rFonts w:ascii="Arial" w:hAnsi="Arial" w:cs="Arial"/>
          <w:sz w:val="14"/>
          <w:szCs w:val="14"/>
        </w:rPr>
        <w:t xml:space="preserve"> </w:t>
      </w:r>
      <w:r w:rsidRPr="00740C62">
        <w:rPr>
          <w:rFonts w:ascii="Arial" w:eastAsia="Arial" w:hAnsi="Arial"/>
          <w:color w:val="000000"/>
          <w:sz w:val="14"/>
        </w:rPr>
        <w:t>Sauf stipulation contraire du marché, chaque poste du marché constitue</w:t>
      </w:r>
      <w:r>
        <w:rPr>
          <w:rFonts w:ascii="Arial" w:eastAsia="Arial" w:hAnsi="Arial"/>
          <w:color w:val="000000"/>
          <w:sz w:val="14"/>
        </w:rPr>
        <w:t xml:space="preserve"> un lot de livraison et un lot de liquidation financière.</w:t>
      </w:r>
    </w:p>
    <w:p w14:paraId="15C3EA62" w14:textId="77777777" w:rsidR="00D11257" w:rsidRPr="00D11257" w:rsidRDefault="00D11257" w:rsidP="00D11257">
      <w:pPr>
        <w:spacing w:before="38" w:line="162" w:lineRule="exact"/>
        <w:jc w:val="both"/>
        <w:textAlignment w:val="baseline"/>
        <w:rPr>
          <w:rFonts w:ascii="Arial" w:eastAsia="Arial" w:hAnsi="Arial"/>
          <w:color w:val="000000"/>
          <w:sz w:val="14"/>
          <w:lang w:val="fr-FR"/>
        </w:rPr>
      </w:pPr>
      <w:r w:rsidRPr="00D11257">
        <w:rPr>
          <w:rFonts w:ascii="Arial" w:hAnsi="Arial" w:cs="Arial"/>
          <w:b/>
          <w:bCs/>
          <w:color w:val="000080"/>
          <w:sz w:val="14"/>
          <w:szCs w:val="14"/>
          <w:lang w:val="fr-FR"/>
        </w:rPr>
        <w:t>6.2.</w:t>
      </w:r>
      <w:r w:rsidRPr="00D11257">
        <w:rPr>
          <w:rFonts w:ascii="Arial" w:hAnsi="Arial" w:cs="Arial"/>
          <w:sz w:val="14"/>
          <w:szCs w:val="14"/>
          <w:lang w:val="fr-FR"/>
        </w:rPr>
        <w:t xml:space="preserve"> </w:t>
      </w:r>
      <w:r w:rsidRPr="00D11257">
        <w:rPr>
          <w:rFonts w:ascii="Arial" w:eastAsia="Arial" w:hAnsi="Arial"/>
          <w:color w:val="000000"/>
          <w:sz w:val="14"/>
          <w:lang w:val="fr-FR"/>
        </w:rPr>
        <w:t xml:space="preserve">Les paiements sont effectués par virement sur le compte du Titulaire dans un délai de 30 jours </w:t>
      </w:r>
      <w:r w:rsidRPr="00D11257">
        <w:rPr>
          <w:rFonts w:ascii="Arial" w:eastAsia="Arial" w:hAnsi="Arial"/>
          <w:i/>
          <w:color w:val="000000"/>
          <w:sz w:val="14"/>
          <w:lang w:val="fr-FR"/>
        </w:rPr>
        <w:t>maximum</w:t>
      </w:r>
      <w:r w:rsidRPr="00D11257">
        <w:rPr>
          <w:rFonts w:ascii="Arial" w:eastAsia="Arial" w:hAnsi="Arial"/>
          <w:color w:val="000000"/>
          <w:sz w:val="14"/>
          <w:lang w:val="fr-FR"/>
        </w:rPr>
        <w:t>. En cas de dépassement de ce délai de paiement, la Personne publique verse au Titulaire des intérêts moratoires, selon les modalités et dans les conditions fixées par le code de la commande publique.</w:t>
      </w:r>
    </w:p>
    <w:p w14:paraId="18037112" w14:textId="77777777" w:rsidR="00D11257" w:rsidRPr="00D11257" w:rsidRDefault="00D11257" w:rsidP="00D11257">
      <w:pPr>
        <w:spacing w:before="38" w:line="162" w:lineRule="exact"/>
        <w:jc w:val="both"/>
        <w:textAlignment w:val="baseline"/>
        <w:rPr>
          <w:rFonts w:ascii="Arial" w:eastAsia="Arial" w:hAnsi="Arial"/>
          <w:color w:val="000000"/>
          <w:sz w:val="14"/>
          <w:lang w:val="fr-FR"/>
        </w:rPr>
      </w:pPr>
      <w:r w:rsidRPr="00D11257">
        <w:rPr>
          <w:rFonts w:ascii="Arial" w:hAnsi="Arial" w:cs="Arial"/>
          <w:b/>
          <w:bCs/>
          <w:color w:val="000080"/>
          <w:sz w:val="14"/>
          <w:szCs w:val="14"/>
          <w:lang w:val="fr-FR"/>
        </w:rPr>
        <w:t>6.3.</w:t>
      </w:r>
      <w:r w:rsidRPr="00D11257">
        <w:rPr>
          <w:rFonts w:ascii="Arial" w:hAnsi="Arial" w:cs="Arial"/>
          <w:sz w:val="14"/>
          <w:szCs w:val="14"/>
          <w:lang w:val="fr-FR"/>
        </w:rPr>
        <w:t xml:space="preserve"> </w:t>
      </w:r>
      <w:r w:rsidRPr="00D11257">
        <w:rPr>
          <w:rFonts w:ascii="Arial" w:eastAsia="Arial" w:hAnsi="Arial"/>
          <w:color w:val="000000"/>
          <w:sz w:val="14"/>
          <w:lang w:val="fr-FR"/>
        </w:rPr>
        <w:t>Le point de départ du délai de paiement est fixé conformément au code de la commande publique.</w:t>
      </w:r>
    </w:p>
    <w:p w14:paraId="57156D3F" w14:textId="77777777" w:rsidR="00D11257" w:rsidRPr="00740C62" w:rsidRDefault="00D11257" w:rsidP="00D11257">
      <w:pPr>
        <w:pStyle w:val="NormalWeb"/>
        <w:spacing w:before="0" w:beforeAutospacing="0" w:after="0" w:afterAutospacing="0"/>
        <w:jc w:val="both"/>
        <w:rPr>
          <w:rFonts w:ascii="Arial" w:eastAsia="Arial" w:hAnsi="Arial"/>
          <w:color w:val="000000"/>
          <w:sz w:val="14"/>
        </w:rPr>
      </w:pPr>
    </w:p>
    <w:p w14:paraId="6C0CDC15" w14:textId="77777777" w:rsidR="00D11257" w:rsidRPr="00740C62" w:rsidRDefault="00D11257" w:rsidP="00D11257">
      <w:pPr>
        <w:pStyle w:val="NormalWeb"/>
        <w:spacing w:before="0" w:beforeAutospacing="0" w:after="60" w:afterAutospacing="0"/>
        <w:jc w:val="both"/>
        <w:rPr>
          <w:rFonts w:ascii="Arial" w:eastAsia="Arial" w:hAnsi="Arial"/>
          <w:b/>
          <w:color w:val="000080"/>
          <w:spacing w:val="-6"/>
          <w:sz w:val="16"/>
        </w:rPr>
      </w:pPr>
      <w:r w:rsidRPr="00740C62">
        <w:rPr>
          <w:rFonts w:ascii="Arial" w:hAnsi="Arial" w:cs="Arial"/>
          <w:b/>
          <w:bCs/>
          <w:color w:val="000080"/>
          <w:sz w:val="16"/>
          <w:szCs w:val="16"/>
        </w:rPr>
        <w:t xml:space="preserve">7. </w:t>
      </w:r>
      <w:r w:rsidRPr="00740C62">
        <w:rPr>
          <w:rFonts w:ascii="Arial" w:eastAsia="Arial" w:hAnsi="Arial"/>
          <w:b/>
          <w:color w:val="000080"/>
          <w:spacing w:val="-6"/>
          <w:sz w:val="16"/>
        </w:rPr>
        <w:t>DÉLAIS</w:t>
      </w:r>
    </w:p>
    <w:p w14:paraId="4463F56F" w14:textId="77777777" w:rsidR="00D11257" w:rsidRPr="00D11257" w:rsidRDefault="00D11257" w:rsidP="00D11257">
      <w:pPr>
        <w:spacing w:before="64"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7.1.</w:t>
      </w:r>
      <w:r w:rsidRPr="00D11257">
        <w:rPr>
          <w:rFonts w:ascii="Arial" w:eastAsia="Arial" w:hAnsi="Arial"/>
          <w:color w:val="000000"/>
          <w:sz w:val="14"/>
          <w:lang w:val="fr-FR"/>
        </w:rPr>
        <w:t xml:space="preserve"> Sauf stipulation contraire du marché, la date de début d’exécution du marché est sa date de Notification.</w:t>
      </w:r>
    </w:p>
    <w:p w14:paraId="49CB7B11" w14:textId="77777777" w:rsidR="00D11257" w:rsidRPr="00D11257" w:rsidRDefault="00D11257" w:rsidP="00D11257">
      <w:pPr>
        <w:spacing w:before="16"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7.2.</w:t>
      </w:r>
      <w:r w:rsidRPr="00D11257">
        <w:rPr>
          <w:rFonts w:ascii="Arial" w:eastAsia="Arial" w:hAnsi="Arial"/>
          <w:color w:val="000000"/>
          <w:sz w:val="14"/>
          <w:lang w:val="fr-FR"/>
        </w:rPr>
        <w:t xml:space="preserve"> Les délais d’exécution du marché s’entendent, à partir de cette date, comme délais de présentation aux opérations de vérification et sont impératifs.</w:t>
      </w:r>
    </w:p>
    <w:p w14:paraId="1E3D098E" w14:textId="77777777" w:rsidR="00D11257" w:rsidRPr="00D11257" w:rsidRDefault="00D11257" w:rsidP="00D11257">
      <w:pPr>
        <w:spacing w:before="23"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Si une livraison anticipée est envisagée par le Titulaire, ce dernier doit au préalable en demander l’accord au Représentant.</w:t>
      </w:r>
    </w:p>
    <w:p w14:paraId="26A43FEA" w14:textId="77777777" w:rsidR="00D11257" w:rsidRPr="00D11257" w:rsidRDefault="00D11257" w:rsidP="00D11257">
      <w:pPr>
        <w:spacing w:before="16"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7.3.</w:t>
      </w:r>
      <w:r w:rsidRPr="00D11257">
        <w:rPr>
          <w:rFonts w:ascii="Arial" w:eastAsia="Arial" w:hAnsi="Arial"/>
          <w:color w:val="000000"/>
          <w:sz w:val="14"/>
          <w:lang w:val="fr-FR"/>
        </w:rPr>
        <w:t xml:space="preserve"> En cas d’évènement susceptible d’entraîner un retard dans l’exécution des Prestations, le Titulaire doit en avertir le Représentant.</w:t>
      </w:r>
    </w:p>
    <w:p w14:paraId="0634B7BF" w14:textId="77777777" w:rsidR="00D11257" w:rsidRPr="00D11257" w:rsidRDefault="00D11257" w:rsidP="00D11257">
      <w:pPr>
        <w:spacing w:before="14"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7.4.</w:t>
      </w:r>
      <w:r w:rsidRPr="00D11257">
        <w:rPr>
          <w:rFonts w:ascii="Arial" w:eastAsia="Arial" w:hAnsi="Arial"/>
          <w:color w:val="000000"/>
          <w:sz w:val="14"/>
          <w:lang w:val="fr-FR"/>
        </w:rPr>
        <w:t xml:space="preserve"> Il peut demander une prolongation de délai ou un sursis de livraison conformément aux stipulations de l’article 26 du CAC Armement. Le cas échéant, cette prolongation de délai ou ce sursis de livraison est mentionnée dans la décision de Réception.</w:t>
      </w:r>
    </w:p>
    <w:p w14:paraId="2F79D5A8" w14:textId="77777777" w:rsidR="00D11257" w:rsidRPr="00D11257" w:rsidRDefault="00D11257" w:rsidP="00D11257">
      <w:pPr>
        <w:spacing w:before="18" w:line="162" w:lineRule="exact"/>
        <w:jc w:val="both"/>
        <w:textAlignment w:val="baseline"/>
        <w:rPr>
          <w:rFonts w:ascii="Arial" w:hAnsi="Arial" w:cs="Arial"/>
          <w:sz w:val="14"/>
          <w:szCs w:val="14"/>
          <w:lang w:val="fr-FR"/>
        </w:rPr>
      </w:pPr>
      <w:r w:rsidRPr="00D11257">
        <w:rPr>
          <w:rFonts w:ascii="Arial" w:eastAsia="Arial" w:hAnsi="Arial"/>
          <w:b/>
          <w:color w:val="000080"/>
          <w:sz w:val="14"/>
          <w:lang w:val="fr-FR"/>
        </w:rPr>
        <w:t>7.5.</w:t>
      </w:r>
      <w:r w:rsidRPr="00D11257">
        <w:rPr>
          <w:rFonts w:ascii="Arial" w:eastAsia="Arial" w:hAnsi="Arial"/>
          <w:color w:val="000000"/>
          <w:sz w:val="14"/>
          <w:lang w:val="fr-FR"/>
        </w:rPr>
        <w:t xml:space="preserve"> Si l’expiration du délai contractuel pour la livraison intervient dans une période de fermeture des établissements de la DGA, la livraison est reportée au 1</w:t>
      </w:r>
      <w:r w:rsidRPr="00D11257">
        <w:rPr>
          <w:rFonts w:ascii="Arial" w:eastAsia="Arial" w:hAnsi="Arial"/>
          <w:color w:val="000000"/>
          <w:sz w:val="14"/>
          <w:vertAlign w:val="superscript"/>
          <w:lang w:val="fr-FR"/>
        </w:rPr>
        <w:t>er</w:t>
      </w:r>
      <w:r w:rsidRPr="00D11257">
        <w:rPr>
          <w:rFonts w:ascii="Arial" w:eastAsia="Arial" w:hAnsi="Arial"/>
          <w:color w:val="000000"/>
          <w:sz w:val="14"/>
          <w:lang w:val="fr-FR"/>
        </w:rPr>
        <w:t xml:space="preserve"> jour ouvré qui suit cette période.</w:t>
      </w:r>
    </w:p>
    <w:p w14:paraId="70065B81"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8. P</w:t>
      </w:r>
      <w:r>
        <w:rPr>
          <w:rFonts w:ascii="Arial" w:eastAsia="Arial" w:hAnsi="Arial"/>
          <w:b/>
          <w:color w:val="000080"/>
          <w:spacing w:val="-1"/>
          <w:sz w:val="16"/>
        </w:rPr>
        <w:t>É</w:t>
      </w:r>
      <w:r w:rsidRPr="00202D0D">
        <w:rPr>
          <w:rFonts w:ascii="Arial" w:hAnsi="Arial" w:cs="Arial"/>
          <w:b/>
          <w:bCs/>
          <w:color w:val="000080"/>
          <w:sz w:val="16"/>
          <w:szCs w:val="16"/>
        </w:rPr>
        <w:t>NALITES</w:t>
      </w:r>
    </w:p>
    <w:p w14:paraId="3EF15D06" w14:textId="77777777" w:rsidR="00D11257" w:rsidRPr="00D11257" w:rsidRDefault="00D11257" w:rsidP="00D11257">
      <w:pPr>
        <w:spacing w:before="62"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Sauf stipulation contraire du marché,</w:t>
      </w:r>
    </w:p>
    <w:p w14:paraId="4C8A7E14" w14:textId="77777777" w:rsidR="00D11257" w:rsidRPr="00D11257" w:rsidRDefault="00D11257" w:rsidP="00D11257">
      <w:pPr>
        <w:spacing w:before="24" w:line="162" w:lineRule="exact"/>
        <w:ind w:left="144" w:hanging="144"/>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non-respect des délais contractuels, éventuellement prolongés, entraîne, sans mise en demeure préalable, l’application de pénalités calculées, selon les stipulations de l’article 27 du CAC Armement ;</w:t>
      </w:r>
    </w:p>
    <w:p w14:paraId="7813A95E" w14:textId="77777777" w:rsidR="00D11257" w:rsidRPr="00D11257" w:rsidRDefault="00D11257" w:rsidP="00D11257">
      <w:pPr>
        <w:spacing w:before="27" w:line="162" w:lineRule="exact"/>
        <w:ind w:left="144" w:hanging="144"/>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Titulaire est exonéré des pénalités dont le montant total HT ne dépasse pas 300 € par lot de liquidation financière ;</w:t>
      </w:r>
    </w:p>
    <w:p w14:paraId="25556EC4" w14:textId="77777777" w:rsidR="00D11257" w:rsidRPr="00D11257" w:rsidRDefault="00D11257" w:rsidP="00D11257">
      <w:pPr>
        <w:spacing w:before="13" w:line="162" w:lineRule="exact"/>
        <w:ind w:left="144" w:hanging="144"/>
        <w:jc w:val="both"/>
        <w:textAlignment w:val="baseline"/>
        <w:rPr>
          <w:rFonts w:eastAsia="Times New Roman"/>
          <w:color w:val="000000"/>
          <w:sz w:val="14"/>
          <w:lang w:val="fr-FR"/>
        </w:rPr>
      </w:pPr>
      <w:r w:rsidRPr="00D11257">
        <w:rPr>
          <w:rFonts w:eastAsia="Times New Roman"/>
          <w:color w:val="000000"/>
          <w:sz w:val="14"/>
          <w:lang w:val="fr-FR"/>
        </w:rPr>
        <w:t xml:space="preserve">- </w:t>
      </w:r>
      <w:r w:rsidRPr="00D11257">
        <w:rPr>
          <w:rFonts w:ascii="Arial" w:eastAsia="Arial" w:hAnsi="Arial"/>
          <w:color w:val="000000"/>
          <w:sz w:val="14"/>
          <w:lang w:val="fr-FR"/>
        </w:rPr>
        <w:t>le traitement des observations du Titulaire par le Représentant, se fait en application des stipulations du 2</w:t>
      </w:r>
      <w:r w:rsidRPr="00D11257">
        <w:rPr>
          <w:rFonts w:ascii="Arial" w:eastAsia="Arial" w:hAnsi="Arial"/>
          <w:color w:val="000000"/>
          <w:sz w:val="14"/>
          <w:vertAlign w:val="superscript"/>
          <w:lang w:val="fr-FR"/>
        </w:rPr>
        <w:t>ème</w:t>
      </w:r>
      <w:r w:rsidRPr="00D11257">
        <w:rPr>
          <w:rFonts w:ascii="Arial" w:eastAsia="Arial" w:hAnsi="Arial"/>
          <w:color w:val="000000"/>
          <w:sz w:val="14"/>
          <w:lang w:val="fr-FR"/>
        </w:rPr>
        <w:t xml:space="preserve"> alinéa de l’article 27.3 du CAC Armement.</w:t>
      </w:r>
    </w:p>
    <w:p w14:paraId="5987132B"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9. EMBALLAGE, TRANSPORT ET STOCKAGE</w:t>
      </w:r>
    </w:p>
    <w:p w14:paraId="2DF73AC7" w14:textId="77777777" w:rsidR="00D11257" w:rsidRPr="00D11257" w:rsidRDefault="00D11257" w:rsidP="00D11257">
      <w:pPr>
        <w:spacing w:before="61" w:after="60" w:line="162" w:lineRule="exact"/>
        <w:jc w:val="both"/>
        <w:textAlignment w:val="baseline"/>
        <w:rPr>
          <w:rFonts w:ascii="Arial" w:eastAsia="Arial" w:hAnsi="Arial"/>
          <w:color w:val="000000"/>
          <w:sz w:val="14"/>
          <w:lang w:val="fr-FR"/>
        </w:rPr>
      </w:pPr>
      <w:r w:rsidRPr="00740C62">
        <w:rPr>
          <w:noProof/>
          <w:lang w:val="fr-FR" w:eastAsia="fr-FR"/>
        </w:rPr>
        <mc:AlternateContent>
          <mc:Choice Requires="wps">
            <w:drawing>
              <wp:anchor distT="0" distB="0" distL="0" distR="0" simplePos="0" relativeHeight="251679232" behindDoc="1" locked="0" layoutInCell="1" allowOverlap="1" wp14:anchorId="6093256D" wp14:editId="080FBEB6">
                <wp:simplePos x="0" y="0"/>
                <wp:positionH relativeFrom="page">
                  <wp:posOffset>4004945</wp:posOffset>
                </wp:positionH>
                <wp:positionV relativeFrom="page">
                  <wp:posOffset>5034280</wp:posOffset>
                </wp:positionV>
                <wp:extent cx="1603375" cy="14382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3375" cy="143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4B3B8" w14:textId="77777777" w:rsidR="00D11257" w:rsidRDefault="00D11257" w:rsidP="00D11257">
                            <w:pPr>
                              <w:textAlignment w:val="baseline"/>
                            </w:pPr>
                            <w:r>
                              <w:rPr>
                                <w:noProof/>
                                <w:lang w:val="fr-FR" w:eastAsia="fr-FR"/>
                              </w:rPr>
                              <w:drawing>
                                <wp:inline distT="0" distB="0" distL="0" distR="0" wp14:anchorId="4F9D51EB" wp14:editId="615C71B2">
                                  <wp:extent cx="1603375" cy="1438275"/>
                                  <wp:effectExtent l="0" t="0" r="0" b="0"/>
                                  <wp:docPr id="82"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29"/>
                                          <a:stretch>
                                            <a:fillRect/>
                                          </a:stretch>
                                        </pic:blipFill>
                                        <pic:spPr>
                                          <a:xfrm>
                                            <a:off x="0" y="0"/>
                                            <a:ext cx="1603375" cy="143827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3256D" id="Text Box 2" o:spid="_x0000_s1036" type="#_x0000_t202" style="position:absolute;left:0;text-align:left;margin-left:315.35pt;margin-top:396.4pt;width:126.25pt;height:113.25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g/asA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" filled="f" stroked="f">
                <v:textbox inset="0,0,0,0">
                  <w:txbxContent>
                    <w:p w14:paraId="6DD4B3B8" w14:textId="77777777" w:rsidR="00D11257" w:rsidRDefault="00D11257" w:rsidP="00D11257">
                      <w:pPr>
                        <w:textAlignment w:val="baseline"/>
                      </w:pPr>
                      <w:r>
                        <w:rPr>
                          <w:noProof/>
                          <w:lang w:val="fr-FR" w:eastAsia="fr-FR"/>
                        </w:rPr>
                        <w:drawing>
                          <wp:inline distT="0" distB="0" distL="0" distR="0" wp14:anchorId="4F9D51EB" wp14:editId="615C71B2">
                            <wp:extent cx="1603375" cy="1438275"/>
                            <wp:effectExtent l="0" t="0" r="0" b="0"/>
                            <wp:docPr id="82"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30"/>
                                    <a:stretch>
                                      <a:fillRect/>
                                    </a:stretch>
                                  </pic:blipFill>
                                  <pic:spPr>
                                    <a:xfrm>
                                      <a:off x="0" y="0"/>
                                      <a:ext cx="1603375" cy="1438275"/>
                                    </a:xfrm>
                                    <a:prstGeom prst="rect">
                                      <a:avLst/>
                                    </a:prstGeom>
                                  </pic:spPr>
                                </pic:pic>
                              </a:graphicData>
                            </a:graphic>
                          </wp:inline>
                        </w:drawing>
                      </w:r>
                    </w:p>
                  </w:txbxContent>
                </v:textbox>
                <w10:wrap anchorx="page" anchory="page"/>
              </v:shape>
            </w:pict>
          </mc:Fallback>
        </mc:AlternateContent>
      </w:r>
      <w:r w:rsidRPr="00D11257">
        <w:rPr>
          <w:rFonts w:ascii="Arial" w:hAnsi="Arial" w:cs="Arial"/>
          <w:b/>
          <w:bCs/>
          <w:color w:val="000080"/>
          <w:sz w:val="14"/>
          <w:szCs w:val="14"/>
          <w:lang w:val="fr-FR"/>
        </w:rPr>
        <w:t>9</w:t>
      </w:r>
      <w:r w:rsidRPr="00740C62">
        <w:rPr>
          <w:noProof/>
          <w:lang w:val="fr-FR" w:eastAsia="fr-FR"/>
        </w:rPr>
        <mc:AlternateContent>
          <mc:Choice Requires="wps">
            <w:drawing>
              <wp:anchor distT="0" distB="0" distL="0" distR="0" simplePos="0" relativeHeight="251680256" behindDoc="1" locked="0" layoutInCell="1" allowOverlap="1" wp14:anchorId="5F141193" wp14:editId="1FF31CDB">
                <wp:simplePos x="0" y="0"/>
                <wp:positionH relativeFrom="page">
                  <wp:posOffset>4157345</wp:posOffset>
                </wp:positionH>
                <wp:positionV relativeFrom="page">
                  <wp:posOffset>5186680</wp:posOffset>
                </wp:positionV>
                <wp:extent cx="1603375" cy="143827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3375" cy="143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2A4E3" w14:textId="77777777" w:rsidR="00D11257" w:rsidRDefault="00D11257" w:rsidP="00D11257">
                            <w:pPr>
                              <w:textAlignment w:val="baseline"/>
                            </w:pPr>
                            <w:r>
                              <w:rPr>
                                <w:noProof/>
                                <w:lang w:val="fr-FR" w:eastAsia="fr-FR"/>
                              </w:rPr>
                              <w:drawing>
                                <wp:inline distT="0" distB="0" distL="0" distR="0" wp14:anchorId="674F90CA" wp14:editId="72729429">
                                  <wp:extent cx="1603375" cy="1438275"/>
                                  <wp:effectExtent l="0" t="0" r="0" b="0"/>
                                  <wp:docPr id="83"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29"/>
                                          <a:stretch>
                                            <a:fillRect/>
                                          </a:stretch>
                                        </pic:blipFill>
                                        <pic:spPr>
                                          <a:xfrm>
                                            <a:off x="0" y="0"/>
                                            <a:ext cx="1603375" cy="143827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41193" id="_x0000_s1037" type="#_x0000_t202" style="position:absolute;left:0;text-align:left;margin-left:327.35pt;margin-top:408.4pt;width:126.25pt;height:113.25pt;z-index:-2516362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TAKsQ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" filled="f" stroked="f">
                <v:textbox inset="0,0,0,0">
                  <w:txbxContent>
                    <w:p w14:paraId="3282A4E3" w14:textId="77777777" w:rsidR="00D11257" w:rsidRDefault="00D11257" w:rsidP="00D11257">
                      <w:pPr>
                        <w:textAlignment w:val="baseline"/>
                      </w:pPr>
                      <w:r>
                        <w:rPr>
                          <w:noProof/>
                          <w:lang w:val="fr-FR" w:eastAsia="fr-FR"/>
                        </w:rPr>
                        <w:drawing>
                          <wp:inline distT="0" distB="0" distL="0" distR="0" wp14:anchorId="674F90CA" wp14:editId="72729429">
                            <wp:extent cx="1603375" cy="1438275"/>
                            <wp:effectExtent l="0" t="0" r="0" b="0"/>
                            <wp:docPr id="83"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30"/>
                                    <a:stretch>
                                      <a:fillRect/>
                                    </a:stretch>
                                  </pic:blipFill>
                                  <pic:spPr>
                                    <a:xfrm>
                                      <a:off x="0" y="0"/>
                                      <a:ext cx="1603375" cy="1438275"/>
                                    </a:xfrm>
                                    <a:prstGeom prst="rect">
                                      <a:avLst/>
                                    </a:prstGeom>
                                  </pic:spPr>
                                </pic:pic>
                              </a:graphicData>
                            </a:graphic>
                          </wp:inline>
                        </w:drawing>
                      </w:r>
                    </w:p>
                  </w:txbxContent>
                </v:textbox>
                <w10:wrap anchorx="page" anchory="page"/>
              </v:shape>
            </w:pict>
          </mc:Fallback>
        </mc:AlternateContent>
      </w:r>
      <w:r w:rsidRPr="00D11257">
        <w:rPr>
          <w:rFonts w:ascii="Arial" w:hAnsi="Arial" w:cs="Arial"/>
          <w:b/>
          <w:bCs/>
          <w:color w:val="000080"/>
          <w:sz w:val="14"/>
          <w:szCs w:val="14"/>
          <w:lang w:val="fr-FR"/>
        </w:rPr>
        <w:t>.1.</w:t>
      </w:r>
      <w:r w:rsidRPr="00D11257">
        <w:rPr>
          <w:rFonts w:ascii="Arial" w:hAnsi="Arial" w:cs="Arial"/>
          <w:sz w:val="14"/>
          <w:szCs w:val="14"/>
          <w:lang w:val="fr-FR"/>
        </w:rPr>
        <w:t xml:space="preserve"> </w:t>
      </w:r>
      <w:r w:rsidRPr="00D11257">
        <w:rPr>
          <w:rFonts w:ascii="Arial" w:eastAsia="Arial" w:hAnsi="Arial"/>
          <w:color w:val="000000"/>
          <w:sz w:val="14"/>
          <w:lang w:val="fr-FR"/>
        </w:rPr>
        <w:t>Sauf mention expresse portée dans le marché et le bordereau de livraison (ou l’"État Modèle F" s’il remplace le bordereau de livraison), les emballages sont réputés non consignés.</w:t>
      </w:r>
    </w:p>
    <w:p w14:paraId="0096BC30" w14:textId="77777777" w:rsidR="00D11257" w:rsidRPr="00D11257" w:rsidRDefault="00D11257" w:rsidP="00D11257">
      <w:pPr>
        <w:spacing w:before="61" w:line="162" w:lineRule="exact"/>
        <w:jc w:val="both"/>
        <w:textAlignment w:val="baseline"/>
        <w:rPr>
          <w:rFonts w:ascii="Arial" w:hAnsi="Arial" w:cs="Arial"/>
          <w:sz w:val="14"/>
          <w:szCs w:val="14"/>
          <w:lang w:val="fr-FR"/>
        </w:rPr>
      </w:pPr>
      <w:r w:rsidRPr="00D11257">
        <w:rPr>
          <w:rFonts w:ascii="Arial" w:hAnsi="Arial" w:cs="Arial"/>
          <w:b/>
          <w:bCs/>
          <w:color w:val="000080"/>
          <w:sz w:val="14"/>
          <w:szCs w:val="14"/>
          <w:lang w:val="fr-FR"/>
        </w:rPr>
        <w:t xml:space="preserve">9.2. </w:t>
      </w:r>
      <w:r w:rsidRPr="00D11257">
        <w:rPr>
          <w:rFonts w:ascii="Arial" w:eastAsia="Arial" w:hAnsi="Arial"/>
          <w:color w:val="000000"/>
          <w:sz w:val="14"/>
          <w:lang w:val="fr-FR"/>
        </w:rPr>
        <w:t>Le Titulaire est seul responsable du transport des fournitures jusqu’au lieu de livraison. Il s’engage à ce que les matériels soient emballés de manière à préserver leur intégrité jusqu’à destination.</w:t>
      </w:r>
    </w:p>
    <w:p w14:paraId="31BE3363"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10. LIVRAISON</w:t>
      </w:r>
    </w:p>
    <w:p w14:paraId="68C62E69" w14:textId="77777777" w:rsidR="00D11257" w:rsidRPr="00D11257" w:rsidRDefault="00D11257" w:rsidP="00D11257">
      <w:pPr>
        <w:spacing w:before="64" w:after="60"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10.1.</w:t>
      </w:r>
      <w:r w:rsidRPr="00D11257">
        <w:rPr>
          <w:rFonts w:ascii="Arial" w:eastAsia="Arial" w:hAnsi="Arial"/>
          <w:color w:val="000000"/>
          <w:sz w:val="14"/>
          <w:lang w:val="fr-FR"/>
        </w:rPr>
        <w:t xml:space="preserve"> La livraison est effectuée franco de port et d’emballage. Les expéditions contre-remboursement ne sont pas autorisées.</w:t>
      </w:r>
    </w:p>
    <w:p w14:paraId="15EF687F" w14:textId="77777777" w:rsidR="00D11257" w:rsidRPr="00D11257" w:rsidRDefault="00D11257" w:rsidP="00D11257">
      <w:pPr>
        <w:spacing w:before="10" w:after="60"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10.2.</w:t>
      </w:r>
      <w:r w:rsidRPr="00D11257">
        <w:rPr>
          <w:rFonts w:ascii="Arial" w:eastAsia="Arial" w:hAnsi="Arial"/>
          <w:b/>
          <w:color w:val="000000"/>
          <w:sz w:val="14"/>
          <w:lang w:val="fr-FR"/>
        </w:rPr>
        <w:t xml:space="preserve"> Toute livraison fait l’objet d’un bordereau de livraison, ou d’un "État Modèle F" </w:t>
      </w:r>
      <w:r w:rsidRPr="00D11257">
        <w:rPr>
          <w:rFonts w:ascii="Arial" w:eastAsia="Arial" w:hAnsi="Arial"/>
          <w:color w:val="000000"/>
          <w:sz w:val="14"/>
          <w:lang w:val="fr-FR"/>
        </w:rPr>
        <w:t>(disponible avec ses modalités d’application sur le portail "Armement" du MINARM :</w:t>
      </w:r>
      <w:r w:rsidRPr="00D11257">
        <w:rPr>
          <w:rFonts w:ascii="Arial" w:eastAsia="Arial" w:hAnsi="Arial"/>
          <w:color w:val="0000CC"/>
          <w:sz w:val="14"/>
          <w:lang w:val="fr-FR"/>
        </w:rPr>
        <w:t xml:space="preserve"> </w:t>
      </w:r>
      <w:hyperlink r:id="rId31">
        <w:r w:rsidRPr="00D11257">
          <w:rPr>
            <w:rFonts w:ascii="Arial" w:eastAsia="Arial" w:hAnsi="Arial"/>
            <w:color w:val="0000FF"/>
            <w:sz w:val="14"/>
            <w:u w:val="single"/>
            <w:lang w:val="fr-FR"/>
          </w:rPr>
          <w:t>https://armement.defense.gouv.fr</w:t>
        </w:r>
      </w:hyperlink>
      <w:r w:rsidRPr="00D11257">
        <w:rPr>
          <w:rFonts w:ascii="Arial" w:eastAsia="Arial" w:hAnsi="Arial"/>
          <w:color w:val="0000CC"/>
          <w:sz w:val="14"/>
          <w:lang w:val="fr-FR"/>
        </w:rPr>
        <w:t>)</w:t>
      </w:r>
      <w:r w:rsidRPr="00D11257">
        <w:rPr>
          <w:rFonts w:ascii="Arial" w:eastAsia="Arial" w:hAnsi="Arial"/>
          <w:color w:val="000000"/>
          <w:sz w:val="14"/>
          <w:lang w:val="fr-FR"/>
        </w:rPr>
        <w:t xml:space="preserve"> de l’administration et renseigné par le Titulaire, indiquant le nom du Titulaire, la référence du marché et des articles livrés dans les mêmes termes que ceux du marché et comportant, s’il y a lieu, la répartition par colis ainsi que le numéro du ou des lots de fabrication dans le cas où la règlementation l’impose en matière d’étiquetage. Ce bordereau est placé sous pochette étanche à l’extérieur du ou des colis.</w:t>
      </w:r>
    </w:p>
    <w:p w14:paraId="1C8892FA" w14:textId="77777777" w:rsidR="00D11257" w:rsidRPr="00D11257" w:rsidRDefault="00D11257" w:rsidP="00D11257">
      <w:pPr>
        <w:spacing w:before="17" w:after="60"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En cas de non-respect de ces stipulations (bordereau de livraison ou Modèle F non remis, insuffisamment renseigné ou illisible), la décision de Réception ne peut être prononcée.</w:t>
      </w:r>
    </w:p>
    <w:p w14:paraId="3E7B3532" w14:textId="77777777" w:rsidR="00D11257" w:rsidRPr="00D11257" w:rsidRDefault="00D11257" w:rsidP="00D11257">
      <w:pPr>
        <w:spacing w:before="13" w:after="60" w:line="163" w:lineRule="exact"/>
        <w:jc w:val="both"/>
        <w:textAlignment w:val="baseline"/>
        <w:rPr>
          <w:rFonts w:ascii="Arial" w:eastAsia="Arial" w:hAnsi="Arial"/>
          <w:color w:val="000000"/>
          <w:sz w:val="14"/>
          <w:lang w:val="fr-FR"/>
        </w:rPr>
      </w:pPr>
      <w:r w:rsidRPr="00D11257">
        <w:rPr>
          <w:rFonts w:ascii="Arial" w:eastAsia="Arial" w:hAnsi="Arial"/>
          <w:b/>
          <w:color w:val="000080"/>
          <w:sz w:val="14"/>
          <w:lang w:val="fr-FR"/>
        </w:rPr>
        <w:t>10.3.</w:t>
      </w:r>
      <w:r w:rsidRPr="00D11257">
        <w:rPr>
          <w:rFonts w:ascii="Arial" w:eastAsia="Arial" w:hAnsi="Arial"/>
          <w:color w:val="000000"/>
          <w:sz w:val="14"/>
          <w:lang w:val="fr-FR"/>
        </w:rPr>
        <w:t xml:space="preserve"> Dans le cas où la marchandise fournie est soumise à péremption, </w:t>
      </w:r>
      <w:r w:rsidRPr="00D11257">
        <w:rPr>
          <w:rFonts w:ascii="Arial" w:eastAsia="Arial" w:hAnsi="Arial"/>
          <w:b/>
          <w:color w:val="000000"/>
          <w:sz w:val="14"/>
          <w:lang w:val="fr-FR"/>
        </w:rPr>
        <w:t>la date de péremption apparaît clairement sur chaque conditionnement indivisible du matériel</w:t>
      </w:r>
      <w:r w:rsidRPr="00D11257">
        <w:rPr>
          <w:rFonts w:ascii="Arial" w:eastAsia="Arial" w:hAnsi="Arial"/>
          <w:color w:val="000000"/>
          <w:sz w:val="14"/>
          <w:lang w:val="fr-FR"/>
        </w:rPr>
        <w:t xml:space="preserve">. Les marchandises doivent disposer encore des deux tiers de leur durée de vie au moment de leur livraison, sauf mention contraire prévue dans le marché. </w:t>
      </w:r>
    </w:p>
    <w:p w14:paraId="17B497BB" w14:textId="77777777" w:rsidR="00D11257" w:rsidRPr="00D11257" w:rsidRDefault="00D11257" w:rsidP="00D11257">
      <w:pPr>
        <w:spacing w:after="60" w:line="161" w:lineRule="exact"/>
        <w:jc w:val="both"/>
        <w:textAlignment w:val="baseline"/>
        <w:rPr>
          <w:rFonts w:ascii="Arial" w:eastAsia="Arial" w:hAnsi="Arial"/>
          <w:b/>
          <w:color w:val="000000"/>
          <w:sz w:val="14"/>
          <w:lang w:val="fr-FR"/>
        </w:rPr>
      </w:pPr>
      <w:r w:rsidRPr="00D11257">
        <w:rPr>
          <w:rFonts w:ascii="Arial" w:eastAsia="Arial" w:hAnsi="Arial"/>
          <w:b/>
          <w:color w:val="000080"/>
          <w:sz w:val="14"/>
          <w:lang w:val="fr-FR"/>
        </w:rPr>
        <w:t>10.4.</w:t>
      </w:r>
      <w:r w:rsidRPr="00D11257">
        <w:rPr>
          <w:rFonts w:ascii="Arial" w:eastAsia="Arial" w:hAnsi="Arial"/>
          <w:color w:val="000000"/>
          <w:sz w:val="14"/>
          <w:lang w:val="fr-FR"/>
        </w:rPr>
        <w:t xml:space="preserve"> En cas de livraison par un transporteur, ce dernier doit impérativement attendre que soit effectué </w:t>
      </w:r>
      <w:proofErr w:type="gramStart"/>
      <w:r w:rsidRPr="00D11257">
        <w:rPr>
          <w:rFonts w:ascii="Arial" w:eastAsia="Arial" w:hAnsi="Arial"/>
          <w:i/>
          <w:color w:val="000000"/>
          <w:sz w:val="14"/>
          <w:lang w:val="fr-FR"/>
        </w:rPr>
        <w:t>a</w:t>
      </w:r>
      <w:proofErr w:type="gramEnd"/>
      <w:r w:rsidRPr="00D11257">
        <w:rPr>
          <w:rFonts w:ascii="Arial" w:eastAsia="Arial" w:hAnsi="Arial"/>
          <w:i/>
          <w:color w:val="000000"/>
          <w:sz w:val="14"/>
          <w:lang w:val="fr-FR"/>
        </w:rPr>
        <w:t xml:space="preserve"> minima </w:t>
      </w:r>
      <w:r w:rsidRPr="00D11257">
        <w:rPr>
          <w:rFonts w:ascii="Arial" w:eastAsia="Arial" w:hAnsi="Arial"/>
          <w:color w:val="000000"/>
          <w:sz w:val="14"/>
          <w:lang w:val="fr-FR"/>
        </w:rPr>
        <w:t>le contrôle de l’état et du nombre de colis au regard du bordereau de livraison.</w:t>
      </w:r>
    </w:p>
    <w:p w14:paraId="062DAF3D" w14:textId="77777777" w:rsidR="00D11257" w:rsidRPr="00D11257" w:rsidRDefault="00D11257" w:rsidP="00D11257">
      <w:pPr>
        <w:spacing w:before="14"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10.5.</w:t>
      </w:r>
      <w:r w:rsidRPr="00D11257">
        <w:rPr>
          <w:rFonts w:ascii="Arial" w:eastAsia="Arial" w:hAnsi="Arial"/>
          <w:color w:val="000000"/>
          <w:sz w:val="14"/>
          <w:lang w:val="fr-FR"/>
        </w:rPr>
        <w:t xml:space="preserve"> Les livraisons se font du lundi au vendredi à l'adresse et aux horaires précisés dans le marché. Il appartient au Titulaire de s’assurer, au besoin en contactant l’acheteur dont les coordonnées figurent dans le marché, que le site est ouvert, notamment le vendredi. En-dehors de ces horaires, le Titulaire est tenu de prendre rendez-vous auprès du responsable du magasin dont les coordonnées téléphoniques sont précisées dans le marché</w:t>
      </w:r>
      <w:r w:rsidRPr="00D11257">
        <w:rPr>
          <w:rFonts w:ascii="Arial" w:eastAsia="Arial" w:hAnsi="Arial"/>
          <w:i/>
          <w:color w:val="000000"/>
          <w:sz w:val="14"/>
          <w:lang w:val="fr-FR"/>
        </w:rPr>
        <w:t>.</w:t>
      </w:r>
    </w:p>
    <w:p w14:paraId="21A86385" w14:textId="77777777" w:rsidR="00D11257" w:rsidRPr="00D11257" w:rsidRDefault="00D11257" w:rsidP="00D11257">
      <w:pPr>
        <w:spacing w:before="17"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La personne effectuant la livraison doit présenter sa pièce d’identité (seuls la carte nationale d’identité, le passeport ou un titre de séjour sont acceptés) en cours de validité afin d’accéder au site.</w:t>
      </w:r>
    </w:p>
    <w:p w14:paraId="53FEAD2C" w14:textId="77777777" w:rsidR="00D11257" w:rsidRPr="00D11257" w:rsidRDefault="00D11257" w:rsidP="00D11257">
      <w:pPr>
        <w:spacing w:before="14" w:after="60" w:line="163"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10.6.</w:t>
      </w:r>
      <w:r w:rsidRPr="00D11257">
        <w:rPr>
          <w:rFonts w:ascii="Arial" w:eastAsia="Arial" w:hAnsi="Arial"/>
          <w:color w:val="000000"/>
          <w:sz w:val="14"/>
          <w:lang w:val="fr-FR"/>
        </w:rPr>
        <w:t xml:space="preserve"> Livraison de matières dangereuses :</w:t>
      </w:r>
    </w:p>
    <w:p w14:paraId="6C46523D" w14:textId="77777777" w:rsidR="00D11257" w:rsidRPr="00D11257" w:rsidRDefault="00D11257" w:rsidP="00D11257">
      <w:pPr>
        <w:spacing w:before="20" w:after="60" w:line="166" w:lineRule="exact"/>
        <w:textAlignment w:val="baseline"/>
        <w:rPr>
          <w:rFonts w:ascii="Arial" w:eastAsia="Arial" w:hAnsi="Arial"/>
          <w:color w:val="000000"/>
          <w:sz w:val="14"/>
          <w:lang w:val="fr-FR"/>
        </w:rPr>
      </w:pPr>
      <w:r w:rsidRPr="00D11257">
        <w:rPr>
          <w:rFonts w:ascii="Arial" w:eastAsia="Arial" w:hAnsi="Arial"/>
          <w:b/>
          <w:color w:val="000080"/>
          <w:sz w:val="14"/>
          <w:lang w:val="fr-FR"/>
        </w:rPr>
        <w:lastRenderedPageBreak/>
        <w:t>10.6.1 -</w:t>
      </w:r>
      <w:r w:rsidRPr="00D11257">
        <w:rPr>
          <w:rFonts w:ascii="Arial" w:eastAsia="Arial" w:hAnsi="Arial"/>
          <w:color w:val="000000"/>
          <w:sz w:val="14"/>
          <w:lang w:val="fr-FR"/>
        </w:rPr>
        <w:t xml:space="preserve"> Le Titulaire s’engage à respecter les dispositions de l’arrêté du 29 mai 2009 relatif aux transports de marchandises dangereuses par voies terrestres, modifié. </w:t>
      </w:r>
    </w:p>
    <w:p w14:paraId="60CDE585" w14:textId="77777777" w:rsidR="00D11257" w:rsidRPr="00D11257" w:rsidRDefault="00D11257" w:rsidP="00D11257">
      <w:pPr>
        <w:spacing w:before="20" w:line="166" w:lineRule="exact"/>
        <w:textAlignment w:val="baseline"/>
        <w:rPr>
          <w:rFonts w:ascii="Arial" w:eastAsia="Arial" w:hAnsi="Arial"/>
          <w:b/>
          <w:color w:val="000080"/>
          <w:sz w:val="14"/>
          <w:lang w:val="fr-FR"/>
        </w:rPr>
      </w:pPr>
      <w:r w:rsidRPr="00D11257">
        <w:rPr>
          <w:rFonts w:ascii="Arial" w:eastAsia="Arial" w:hAnsi="Arial"/>
          <w:b/>
          <w:color w:val="000080"/>
          <w:sz w:val="14"/>
          <w:lang w:val="fr-FR"/>
        </w:rPr>
        <w:t>10.6.2 -</w:t>
      </w:r>
      <w:r w:rsidRPr="00D11257">
        <w:rPr>
          <w:rFonts w:ascii="Arial" w:eastAsia="Arial" w:hAnsi="Arial"/>
          <w:color w:val="000000"/>
          <w:sz w:val="14"/>
          <w:lang w:val="fr-FR"/>
        </w:rPr>
        <w:t xml:space="preserve"> Prévention du risque chimique : tout agent chimique dangereux (ACD) rentrant dans le champ du code du travail/Quatrième partie/livre quatrième/titre I est livré accompagné d’une fiche de sécurité (FDS) en français.</w:t>
      </w:r>
    </w:p>
    <w:p w14:paraId="55EB06CB" w14:textId="77777777" w:rsidR="00D11257" w:rsidRPr="00D11257" w:rsidRDefault="00D11257" w:rsidP="00D11257">
      <w:pPr>
        <w:spacing w:before="14"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Le fournisseur doit livrer la cartographie du matériel dès lors qu'un agent chimique dangereux (ACD) entre dans la composition du matériel - cas des fibres minérales artificielles (FMA) dont les fibres céramiques réfractaires (FCR) sont classées cancérigènes, mutagènes ou toxiques pour la reproduction (CMR).</w:t>
      </w:r>
    </w:p>
    <w:p w14:paraId="34706DAB" w14:textId="77777777" w:rsidR="00D11257" w:rsidRPr="00D11257" w:rsidRDefault="00D11257" w:rsidP="00D11257">
      <w:pPr>
        <w:spacing w:before="24" w:line="158"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La communication de ces informations est un préalable au paiement de la Prestation par la Personne publique.</w:t>
      </w:r>
    </w:p>
    <w:p w14:paraId="2AA45E49" w14:textId="2A15DDF9" w:rsidR="00D11257" w:rsidRPr="00202D0D" w:rsidRDefault="00D11257" w:rsidP="00D11257">
      <w:pPr>
        <w:pStyle w:val="NormalWeb"/>
        <w:spacing w:before="120" w:beforeAutospacing="0" w:after="60" w:afterAutospacing="0"/>
        <w:contextualSpacing/>
        <w:jc w:val="both"/>
        <w:rPr>
          <w:rFonts w:ascii="Arial" w:hAnsi="Arial" w:cs="Arial"/>
          <w:color w:val="000080"/>
          <w:sz w:val="16"/>
          <w:szCs w:val="16"/>
        </w:rPr>
      </w:pPr>
      <w:r w:rsidRPr="00202D0D">
        <w:rPr>
          <w:rFonts w:ascii="Arial" w:hAnsi="Arial" w:cs="Arial"/>
          <w:b/>
          <w:bCs/>
          <w:color w:val="000080"/>
          <w:sz w:val="16"/>
          <w:szCs w:val="16"/>
        </w:rPr>
        <w:t>11.</w:t>
      </w:r>
      <w:r>
        <w:rPr>
          <w:rFonts w:ascii="Arial" w:hAnsi="Arial" w:cs="Arial"/>
          <w:b/>
          <w:bCs/>
          <w:color w:val="000080"/>
          <w:sz w:val="16"/>
          <w:szCs w:val="16"/>
        </w:rPr>
        <w:t xml:space="preserve"> OPERATIONS DE V</w:t>
      </w:r>
      <w:r>
        <w:rPr>
          <w:rFonts w:ascii="Arial" w:eastAsia="Arial" w:hAnsi="Arial"/>
          <w:b/>
          <w:color w:val="000080"/>
          <w:spacing w:val="-1"/>
          <w:sz w:val="16"/>
        </w:rPr>
        <w:t>É</w:t>
      </w:r>
      <w:r>
        <w:rPr>
          <w:rFonts w:ascii="Arial" w:hAnsi="Arial" w:cs="Arial"/>
          <w:b/>
          <w:bCs/>
          <w:color w:val="000080"/>
          <w:sz w:val="16"/>
          <w:szCs w:val="16"/>
        </w:rPr>
        <w:t>RIFICATION – R</w:t>
      </w:r>
      <w:r>
        <w:rPr>
          <w:rFonts w:ascii="Arial" w:eastAsia="Arial" w:hAnsi="Arial"/>
          <w:b/>
          <w:color w:val="000080"/>
          <w:sz w:val="16"/>
        </w:rPr>
        <w:t>É</w:t>
      </w:r>
      <w:r>
        <w:rPr>
          <w:rFonts w:ascii="Arial" w:hAnsi="Arial" w:cs="Arial"/>
          <w:b/>
          <w:bCs/>
          <w:color w:val="000080"/>
          <w:sz w:val="16"/>
          <w:szCs w:val="16"/>
        </w:rPr>
        <w:t>CEPTION</w:t>
      </w:r>
      <w:r w:rsidRPr="00202D0D">
        <w:rPr>
          <w:rFonts w:ascii="Arial" w:hAnsi="Arial" w:cs="Arial"/>
          <w:b/>
          <w:bCs/>
          <w:color w:val="000080"/>
          <w:sz w:val="16"/>
          <w:szCs w:val="16"/>
        </w:rPr>
        <w:t xml:space="preserve"> / AJOURNEMENT</w:t>
      </w:r>
      <w:r>
        <w:rPr>
          <w:rFonts w:ascii="Arial" w:hAnsi="Arial" w:cs="Arial"/>
          <w:b/>
          <w:bCs/>
          <w:color w:val="000080"/>
          <w:sz w:val="16"/>
          <w:szCs w:val="16"/>
        </w:rPr>
        <w:t xml:space="preserve"> </w:t>
      </w:r>
      <w:r w:rsidRPr="00202D0D">
        <w:rPr>
          <w:rFonts w:ascii="Arial" w:hAnsi="Arial" w:cs="Arial"/>
          <w:b/>
          <w:bCs/>
          <w:color w:val="000080"/>
          <w:sz w:val="16"/>
          <w:szCs w:val="16"/>
        </w:rPr>
        <w:t>/</w:t>
      </w:r>
      <w:r>
        <w:rPr>
          <w:rFonts w:ascii="Arial" w:hAnsi="Arial" w:cs="Arial"/>
          <w:b/>
          <w:bCs/>
          <w:color w:val="000080"/>
          <w:sz w:val="16"/>
          <w:szCs w:val="16"/>
        </w:rPr>
        <w:t xml:space="preserve"> </w:t>
      </w:r>
      <w:r w:rsidRPr="00202D0D">
        <w:rPr>
          <w:rFonts w:ascii="Arial" w:hAnsi="Arial" w:cs="Arial"/>
          <w:b/>
          <w:bCs/>
          <w:color w:val="000080"/>
          <w:sz w:val="16"/>
          <w:szCs w:val="16"/>
        </w:rPr>
        <w:t>R</w:t>
      </w:r>
      <w:r>
        <w:rPr>
          <w:rFonts w:ascii="Arial" w:eastAsia="Arial" w:hAnsi="Arial"/>
          <w:b/>
          <w:color w:val="000080"/>
          <w:sz w:val="16"/>
        </w:rPr>
        <w:t>É</w:t>
      </w:r>
      <w:r w:rsidRPr="00202D0D">
        <w:rPr>
          <w:rFonts w:ascii="Arial" w:hAnsi="Arial" w:cs="Arial"/>
          <w:b/>
          <w:bCs/>
          <w:color w:val="000080"/>
          <w:sz w:val="16"/>
          <w:szCs w:val="16"/>
        </w:rPr>
        <w:t>FACTION / REJET – TRANSFERT DE PROPRI</w:t>
      </w:r>
      <w:r>
        <w:rPr>
          <w:rFonts w:ascii="Arial" w:eastAsia="Arial" w:hAnsi="Arial"/>
          <w:b/>
          <w:color w:val="000080"/>
          <w:spacing w:val="-1"/>
          <w:sz w:val="16"/>
        </w:rPr>
        <w:t>É</w:t>
      </w:r>
      <w:r w:rsidRPr="00202D0D">
        <w:rPr>
          <w:rFonts w:ascii="Arial" w:hAnsi="Arial" w:cs="Arial"/>
          <w:b/>
          <w:bCs/>
          <w:color w:val="000080"/>
          <w:sz w:val="16"/>
          <w:szCs w:val="16"/>
        </w:rPr>
        <w:t>T</w:t>
      </w:r>
      <w:r>
        <w:rPr>
          <w:rFonts w:ascii="Arial" w:eastAsia="Arial" w:hAnsi="Arial"/>
          <w:b/>
          <w:color w:val="000080"/>
          <w:spacing w:val="-1"/>
          <w:sz w:val="16"/>
        </w:rPr>
        <w:t>É</w:t>
      </w:r>
    </w:p>
    <w:p w14:paraId="7EC1ED82" w14:textId="77777777" w:rsidR="00D11257" w:rsidRPr="00D11257" w:rsidRDefault="00D11257" w:rsidP="00D11257">
      <w:pPr>
        <w:spacing w:before="65"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11.1.</w:t>
      </w:r>
      <w:r w:rsidRPr="00D11257">
        <w:rPr>
          <w:rFonts w:ascii="Arial" w:eastAsia="Arial" w:hAnsi="Arial"/>
          <w:color w:val="000000"/>
          <w:sz w:val="14"/>
          <w:lang w:val="fr-FR"/>
        </w:rPr>
        <w:t xml:space="preserve"> Le directeur désigné dans le marché (ou ses Représentants habilités) est l’autorité chargée des opérations de vérification et prononce la Réception des Prestations qui répondent aux stipulations du marché.</w:t>
      </w:r>
    </w:p>
    <w:p w14:paraId="70C19001" w14:textId="77777777" w:rsidR="00D11257" w:rsidRPr="00D11257" w:rsidRDefault="00D11257" w:rsidP="00D11257">
      <w:pPr>
        <w:spacing w:before="33" w:line="162" w:lineRule="exact"/>
        <w:jc w:val="both"/>
        <w:textAlignment w:val="baseline"/>
        <w:rPr>
          <w:rFonts w:ascii="Arial" w:eastAsia="Arial" w:hAnsi="Arial"/>
          <w:color w:val="000000"/>
          <w:sz w:val="14"/>
          <w:lang w:val="fr-FR"/>
        </w:rPr>
      </w:pPr>
      <w:r w:rsidRPr="00D11257">
        <w:rPr>
          <w:rFonts w:ascii="Arial" w:eastAsia="Arial" w:hAnsi="Arial"/>
          <w:b/>
          <w:color w:val="000080"/>
          <w:sz w:val="14"/>
          <w:lang w:val="fr-FR"/>
        </w:rPr>
        <w:t>11.2.</w:t>
      </w:r>
      <w:r w:rsidRPr="00D11257">
        <w:rPr>
          <w:rFonts w:ascii="Arial" w:eastAsia="Arial" w:hAnsi="Arial"/>
          <w:color w:val="000000"/>
          <w:sz w:val="14"/>
          <w:lang w:val="fr-FR"/>
        </w:rPr>
        <w:t xml:space="preserve"> L’autorité signataire </w:t>
      </w:r>
      <w:r w:rsidRPr="00D11257">
        <w:rPr>
          <w:rFonts w:ascii="Arial" w:eastAsia="Arial" w:hAnsi="Arial"/>
          <w:b/>
          <w:color w:val="000000"/>
          <w:sz w:val="14"/>
          <w:lang w:val="fr-FR"/>
        </w:rPr>
        <w:t xml:space="preserve">du service des achats d’armement </w:t>
      </w:r>
      <w:r w:rsidRPr="00D11257">
        <w:rPr>
          <w:rFonts w:ascii="Arial" w:eastAsia="Arial" w:hAnsi="Arial"/>
          <w:color w:val="000000"/>
          <w:sz w:val="14"/>
          <w:lang w:val="fr-FR"/>
        </w:rPr>
        <w:t xml:space="preserve">peut dans les conditions de l’article 31 du CAC Armement, prononcer la Réception partielle des Prestations non conformes ou incomplètes, la Réception assortie de réserves, l’ajournement, la Réception avec réfaction ou le rejet partiel ou total des Prestations. </w:t>
      </w:r>
    </w:p>
    <w:p w14:paraId="4CBE7943" w14:textId="77777777" w:rsidR="00D11257" w:rsidRPr="00D11257" w:rsidRDefault="00D11257" w:rsidP="00D11257">
      <w:pPr>
        <w:spacing w:before="33"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11.3.</w:t>
      </w:r>
      <w:r w:rsidRPr="00D11257">
        <w:rPr>
          <w:rFonts w:ascii="Arial" w:eastAsia="Arial" w:hAnsi="Arial"/>
          <w:color w:val="000000"/>
          <w:sz w:val="14"/>
          <w:lang w:val="fr-FR"/>
        </w:rPr>
        <w:t xml:space="preserve"> Le délai imparti pour effectuer les opérations de vérification par l’autorité qui en a la charge et notifier la décision </w:t>
      </w:r>
      <w:r w:rsidRPr="00565172">
        <w:rPr>
          <w:rFonts w:ascii="Arial" w:eastAsia="Arial" w:hAnsi="Arial"/>
          <w:color w:val="000000"/>
          <w:sz w:val="14"/>
          <w:lang w:val="fr-FR"/>
        </w:rPr>
        <w:t>est de 60 jours à</w:t>
      </w:r>
      <w:r w:rsidRPr="00D11257">
        <w:rPr>
          <w:rFonts w:ascii="Arial" w:eastAsia="Arial" w:hAnsi="Arial"/>
          <w:color w:val="000000"/>
          <w:sz w:val="14"/>
          <w:lang w:val="fr-FR"/>
        </w:rPr>
        <w:t xml:space="preserve"> compter de la date de présentation aux opérations de vérification.</w:t>
      </w:r>
    </w:p>
    <w:p w14:paraId="423EE5C4" w14:textId="77777777" w:rsidR="00D11257" w:rsidRPr="00D11257" w:rsidRDefault="00D11257" w:rsidP="00D11257">
      <w:pPr>
        <w:spacing w:before="15" w:line="163"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11.4.</w:t>
      </w:r>
      <w:r w:rsidRPr="00D11257">
        <w:rPr>
          <w:rFonts w:ascii="Arial" w:eastAsia="Arial" w:hAnsi="Arial"/>
          <w:color w:val="000000"/>
          <w:sz w:val="14"/>
          <w:lang w:val="fr-FR"/>
        </w:rPr>
        <w:t xml:space="preserve"> Le transfert de propriété n’a lieu qu’à la date d’effet de la Réception.</w:t>
      </w:r>
    </w:p>
    <w:p w14:paraId="020175A9" w14:textId="77777777" w:rsidR="00D11257" w:rsidRPr="00D11257" w:rsidRDefault="00D11257" w:rsidP="00D11257">
      <w:pPr>
        <w:spacing w:before="40" w:line="162" w:lineRule="exact"/>
        <w:jc w:val="both"/>
        <w:textAlignment w:val="baseline"/>
        <w:rPr>
          <w:rFonts w:ascii="Arial" w:eastAsia="Arial" w:hAnsi="Arial"/>
          <w:b/>
          <w:color w:val="000080"/>
          <w:sz w:val="14"/>
          <w:lang w:val="fr-FR"/>
        </w:rPr>
      </w:pPr>
      <w:r w:rsidRPr="00D11257">
        <w:rPr>
          <w:rFonts w:ascii="Arial" w:eastAsia="Arial" w:hAnsi="Arial"/>
          <w:b/>
          <w:color w:val="000080"/>
          <w:sz w:val="14"/>
          <w:lang w:val="fr-FR"/>
        </w:rPr>
        <w:t>11.5.</w:t>
      </w:r>
      <w:r w:rsidRPr="00D11257">
        <w:rPr>
          <w:rFonts w:ascii="Arial" w:eastAsia="Arial" w:hAnsi="Arial"/>
          <w:color w:val="000000"/>
          <w:sz w:val="16"/>
          <w:lang w:val="fr-FR"/>
        </w:rPr>
        <w:t xml:space="preserve"> P</w:t>
      </w:r>
      <w:r w:rsidRPr="00D11257">
        <w:rPr>
          <w:rFonts w:ascii="Arial" w:eastAsia="Arial" w:hAnsi="Arial"/>
          <w:color w:val="000000"/>
          <w:sz w:val="14"/>
          <w:lang w:val="fr-FR"/>
        </w:rPr>
        <w:t>ar dérogation à l’article 29.1 du CAC armement, le Titulaire n’est pas informé des dates et heures fixées pour les opérations de vérifications.</w:t>
      </w:r>
    </w:p>
    <w:p w14:paraId="0D0B85A0"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12. GARANTIE</w:t>
      </w:r>
    </w:p>
    <w:p w14:paraId="0E120B92" w14:textId="77777777" w:rsidR="00D11257" w:rsidRPr="00D11257" w:rsidRDefault="00D11257" w:rsidP="00D11257">
      <w:pPr>
        <w:spacing w:before="62"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Sauf stipulation contraire du présent marché, les Prestations de services font l’objet d’une garantie de bonne exécution, et les fournitures, d’une garantie de bon fonctionnement, qui s’exercent toutes deux en application des stipulations de l’article 34 du CAC Armement.</w:t>
      </w:r>
    </w:p>
    <w:p w14:paraId="65528C3C"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13. R</w:t>
      </w:r>
      <w:r>
        <w:rPr>
          <w:rFonts w:ascii="Arial" w:eastAsia="Arial" w:hAnsi="Arial"/>
          <w:b/>
          <w:color w:val="000080"/>
          <w:spacing w:val="-1"/>
          <w:sz w:val="16"/>
        </w:rPr>
        <w:t>É</w:t>
      </w:r>
      <w:r w:rsidRPr="00202D0D">
        <w:rPr>
          <w:rFonts w:ascii="Arial" w:hAnsi="Arial" w:cs="Arial"/>
          <w:b/>
          <w:bCs/>
          <w:color w:val="000080"/>
          <w:sz w:val="16"/>
          <w:szCs w:val="16"/>
        </w:rPr>
        <w:t>SILIATION</w:t>
      </w:r>
    </w:p>
    <w:p w14:paraId="2ADAD132" w14:textId="77777777" w:rsidR="00D11257" w:rsidRPr="00202D0D" w:rsidRDefault="00D11257" w:rsidP="00D11257">
      <w:pPr>
        <w:pStyle w:val="NormalWeb"/>
        <w:spacing w:before="0" w:beforeAutospacing="0" w:after="0" w:afterAutospacing="0"/>
        <w:jc w:val="both"/>
        <w:rPr>
          <w:rFonts w:ascii="Arial" w:hAnsi="Arial" w:cs="Arial"/>
          <w:sz w:val="14"/>
          <w:szCs w:val="14"/>
        </w:rPr>
      </w:pPr>
      <w:r w:rsidRPr="00202D0D">
        <w:rPr>
          <w:rFonts w:ascii="Arial" w:hAnsi="Arial" w:cs="Arial"/>
          <w:sz w:val="14"/>
          <w:szCs w:val="14"/>
        </w:rPr>
        <w:t>En cas de non-respect des obligations découlant des termes du présent marché, la personne publique peut résilier le présent marché en tout ou partie, dans les conditions fixées aux articles 35 à 40 du CAC Armement.</w:t>
      </w:r>
    </w:p>
    <w:p w14:paraId="279842D5"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14. CESSION / NANTISSEMENT DE CR</w:t>
      </w:r>
      <w:r>
        <w:rPr>
          <w:rFonts w:ascii="Arial" w:eastAsia="Arial" w:hAnsi="Arial"/>
          <w:b/>
          <w:color w:val="000080"/>
          <w:spacing w:val="-1"/>
          <w:sz w:val="16"/>
        </w:rPr>
        <w:t>É</w:t>
      </w:r>
      <w:r w:rsidRPr="00202D0D">
        <w:rPr>
          <w:rFonts w:ascii="Arial" w:hAnsi="Arial" w:cs="Arial"/>
          <w:b/>
          <w:bCs/>
          <w:color w:val="000080"/>
          <w:sz w:val="16"/>
          <w:szCs w:val="16"/>
        </w:rPr>
        <w:t>ANCE</w:t>
      </w:r>
    </w:p>
    <w:p w14:paraId="1748ACCA" w14:textId="77777777" w:rsidR="00D11257" w:rsidRPr="00D11257" w:rsidRDefault="00D11257" w:rsidP="00D11257">
      <w:pPr>
        <w:spacing w:before="63"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Il est délivré au Titulaire, à sa demande, une copie de l’original du marché revêtue de la mention signée par l’autorité signataire de marché au nom de l’État indiquant que cette pièce est délivrée en unique exemplaire ou un certificat de cessibilité en vue de la Notification éventuelle d’une cession ou d’un nantissement de créance.</w:t>
      </w:r>
    </w:p>
    <w:p w14:paraId="5A1978D4" w14:textId="77777777" w:rsidR="00D11257" w:rsidRPr="00D11257" w:rsidRDefault="00D11257" w:rsidP="00D11257">
      <w:pPr>
        <w:spacing w:before="119" w:line="178" w:lineRule="exact"/>
        <w:textAlignment w:val="baseline"/>
        <w:rPr>
          <w:rFonts w:ascii="Arial" w:eastAsia="Arial" w:hAnsi="Arial"/>
          <w:b/>
          <w:color w:val="000080"/>
          <w:spacing w:val="-4"/>
          <w:sz w:val="16"/>
          <w:lang w:val="fr-FR"/>
        </w:rPr>
      </w:pPr>
      <w:r w:rsidRPr="00D11257">
        <w:rPr>
          <w:rFonts w:ascii="Arial" w:hAnsi="Arial" w:cs="Arial"/>
          <w:b/>
          <w:bCs/>
          <w:color w:val="000080"/>
          <w:sz w:val="16"/>
          <w:szCs w:val="16"/>
          <w:lang w:val="fr-FR"/>
        </w:rPr>
        <w:t xml:space="preserve">15. </w:t>
      </w:r>
      <w:r w:rsidRPr="00D11257">
        <w:rPr>
          <w:rFonts w:ascii="Arial" w:eastAsia="Arial" w:hAnsi="Arial"/>
          <w:b/>
          <w:color w:val="000080"/>
          <w:spacing w:val="-4"/>
          <w:sz w:val="16"/>
          <w:lang w:val="fr-FR"/>
        </w:rPr>
        <w:t>LITIGES</w:t>
      </w:r>
    </w:p>
    <w:p w14:paraId="1E3D46BE" w14:textId="77777777" w:rsidR="00D11257" w:rsidRPr="00D11257" w:rsidRDefault="00D11257" w:rsidP="00D11257">
      <w:pPr>
        <w:spacing w:before="64"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Les juridictions françaises sont seules compétentes pour connaître des litiges liés au marché.</w:t>
      </w:r>
    </w:p>
    <w:p w14:paraId="2FCFA5D1" w14:textId="77777777" w:rsidR="00D11257" w:rsidRPr="00D11257" w:rsidRDefault="00D11257" w:rsidP="00D11257">
      <w:pPr>
        <w:spacing w:before="18"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Pour le marché, les parties conviennent que les différends relevant du tribunal administratif sont soumis au tribunal du ressort de l’autorité signataire du marché.</w:t>
      </w:r>
    </w:p>
    <w:p w14:paraId="4C18FEA5" w14:textId="77777777"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16. PROTECTION DES DONN</w:t>
      </w:r>
      <w:r>
        <w:rPr>
          <w:rFonts w:ascii="Arial" w:eastAsia="Arial" w:hAnsi="Arial"/>
          <w:b/>
          <w:color w:val="000080"/>
          <w:spacing w:val="-1"/>
          <w:sz w:val="16"/>
        </w:rPr>
        <w:t>É</w:t>
      </w:r>
      <w:r w:rsidRPr="00202D0D">
        <w:rPr>
          <w:rFonts w:ascii="Arial" w:hAnsi="Arial" w:cs="Arial"/>
          <w:b/>
          <w:bCs/>
          <w:color w:val="000080"/>
          <w:sz w:val="16"/>
          <w:szCs w:val="16"/>
        </w:rPr>
        <w:t>ES A CARACT</w:t>
      </w:r>
      <w:r>
        <w:rPr>
          <w:rFonts w:ascii="Arial" w:eastAsia="Arial" w:hAnsi="Arial"/>
          <w:b/>
          <w:color w:val="000080"/>
          <w:sz w:val="16"/>
        </w:rPr>
        <w:t>È</w:t>
      </w:r>
      <w:r w:rsidRPr="00202D0D">
        <w:rPr>
          <w:rFonts w:ascii="Arial" w:hAnsi="Arial" w:cs="Arial"/>
          <w:b/>
          <w:bCs/>
          <w:color w:val="000080"/>
          <w:sz w:val="16"/>
          <w:szCs w:val="16"/>
        </w:rPr>
        <w:t>RE PERSONNEL</w:t>
      </w:r>
    </w:p>
    <w:p w14:paraId="75EDD0DC" w14:textId="77777777" w:rsidR="00D11257" w:rsidRPr="00D11257" w:rsidRDefault="00D11257" w:rsidP="00D11257">
      <w:pPr>
        <w:spacing w:before="63" w:line="162" w:lineRule="exact"/>
        <w:jc w:val="both"/>
        <w:textAlignment w:val="baseline"/>
        <w:rPr>
          <w:rFonts w:ascii="Arial" w:eastAsia="Arial" w:hAnsi="Arial"/>
          <w:color w:val="000000"/>
          <w:sz w:val="14"/>
          <w:lang w:val="fr-FR"/>
        </w:rPr>
      </w:pPr>
      <w:r w:rsidRPr="00D11257">
        <w:rPr>
          <w:rFonts w:ascii="Arial" w:eastAsia="Arial" w:hAnsi="Arial"/>
          <w:color w:val="000000"/>
          <w:sz w:val="14"/>
          <w:lang w:val="fr-FR"/>
        </w:rPr>
        <w:t>Dans le cadre de leurs relations contractuelles, les parties s’engagent à respecter la règlementation en vigueur applicable au traitement de données à caractère personnel et, en particulier, le règlement (UE) 2016/679 du Parlement européen et du Conseil du 27 avril 2016 (dénommé RGPD) et la loi n°78-17 du 6 janvier 1978 modifiée, relative à l’informatique, aux fichiers et aux libertés.</w:t>
      </w:r>
    </w:p>
    <w:p w14:paraId="3F728EB8" w14:textId="77777777" w:rsidR="00D11257" w:rsidRPr="00D11257" w:rsidRDefault="00D11257" w:rsidP="00D11257">
      <w:pPr>
        <w:spacing w:before="63" w:line="162" w:lineRule="exact"/>
        <w:jc w:val="both"/>
        <w:textAlignment w:val="baseline"/>
        <w:rPr>
          <w:rFonts w:ascii="Arial" w:eastAsia="Arial" w:hAnsi="Arial"/>
          <w:color w:val="000000"/>
          <w:sz w:val="14"/>
          <w:lang w:val="fr-FR"/>
        </w:rPr>
      </w:pPr>
    </w:p>
    <w:p w14:paraId="28D9F9FE" w14:textId="77777777" w:rsidR="00D11257" w:rsidRPr="00D11257" w:rsidRDefault="00D11257" w:rsidP="00D11257">
      <w:pPr>
        <w:spacing w:before="63" w:line="162" w:lineRule="exact"/>
        <w:jc w:val="both"/>
        <w:textAlignment w:val="baseline"/>
        <w:rPr>
          <w:rFonts w:ascii="Arial" w:eastAsia="Arial" w:hAnsi="Arial"/>
          <w:color w:val="000000"/>
          <w:sz w:val="14"/>
          <w:lang w:val="fr-FR"/>
        </w:rPr>
      </w:pPr>
    </w:p>
    <w:p w14:paraId="4D58543F" w14:textId="77777777" w:rsidR="00D11257" w:rsidRPr="00D11257" w:rsidRDefault="00D11257" w:rsidP="00D11257">
      <w:pPr>
        <w:spacing w:before="21" w:line="162" w:lineRule="exact"/>
        <w:jc w:val="both"/>
        <w:textAlignment w:val="baseline"/>
        <w:rPr>
          <w:rFonts w:ascii="Arial" w:eastAsia="Arial" w:hAnsi="Arial"/>
          <w:color w:val="000000"/>
          <w:spacing w:val="-1"/>
          <w:sz w:val="14"/>
          <w:lang w:val="fr-FR"/>
        </w:rPr>
      </w:pPr>
      <w:r w:rsidRPr="00D11257">
        <w:rPr>
          <w:rFonts w:ascii="Arial" w:eastAsia="Arial" w:hAnsi="Arial"/>
          <w:color w:val="000000"/>
          <w:spacing w:val="-1"/>
          <w:sz w:val="14"/>
          <w:lang w:val="fr-FR"/>
        </w:rPr>
        <w:t xml:space="preserve">Le traitement des données à caractère personnel ne fait pas partie de l’objet même du marché. Cependant, à des fins de gestion administrative du marché, chaque partie, amenée à traiter des données à caractère personnel de l’autre partie, est qualifiée à cet effet de </w:t>
      </w:r>
      <w:r w:rsidRPr="00D11257">
        <w:rPr>
          <w:color w:val="000000"/>
          <w:spacing w:val="-1"/>
          <w:sz w:val="15"/>
          <w:lang w:val="fr-FR"/>
        </w:rPr>
        <w:t>"</w:t>
      </w:r>
      <w:r w:rsidRPr="00D11257">
        <w:rPr>
          <w:rFonts w:ascii="Arial" w:eastAsia="Arial" w:hAnsi="Arial"/>
          <w:color w:val="000000"/>
          <w:spacing w:val="-1"/>
          <w:sz w:val="14"/>
          <w:lang w:val="fr-FR"/>
        </w:rPr>
        <w:t>responsable de traitement</w:t>
      </w:r>
      <w:r w:rsidRPr="00D11257">
        <w:rPr>
          <w:color w:val="000000"/>
          <w:spacing w:val="-1"/>
          <w:sz w:val="15"/>
          <w:lang w:val="fr-FR"/>
        </w:rPr>
        <w:t xml:space="preserve">" </w:t>
      </w:r>
      <w:r w:rsidRPr="00D11257">
        <w:rPr>
          <w:rFonts w:ascii="Arial" w:eastAsia="Arial" w:hAnsi="Arial"/>
          <w:color w:val="000000"/>
          <w:spacing w:val="-1"/>
          <w:sz w:val="14"/>
          <w:lang w:val="fr-FR"/>
        </w:rPr>
        <w:t>au sens de l’article 4 du RGPD et s’engage à fournir à l’autre partie la mention d’information prévue à l’article 14 du RGPD pour que cette dernière la communique aux personnes concernées.</w:t>
      </w:r>
    </w:p>
    <w:p w14:paraId="6858F462" w14:textId="77777777" w:rsidR="00D839D8" w:rsidRDefault="00D839D8" w:rsidP="00D11257">
      <w:pPr>
        <w:pStyle w:val="NormalWeb"/>
        <w:spacing w:before="120" w:beforeAutospacing="0" w:after="60" w:afterAutospacing="0"/>
        <w:jc w:val="both"/>
        <w:rPr>
          <w:rFonts w:ascii="Arial" w:hAnsi="Arial" w:cs="Arial"/>
          <w:b/>
          <w:bCs/>
          <w:color w:val="000080"/>
          <w:sz w:val="16"/>
          <w:szCs w:val="16"/>
        </w:rPr>
      </w:pPr>
    </w:p>
    <w:p w14:paraId="50A4DFF5" w14:textId="5AAE35F6" w:rsidR="00D11257" w:rsidRPr="00202D0D" w:rsidRDefault="00D11257" w:rsidP="00D11257">
      <w:pPr>
        <w:pStyle w:val="NormalWeb"/>
        <w:spacing w:before="120" w:beforeAutospacing="0" w:after="60" w:afterAutospacing="0"/>
        <w:jc w:val="both"/>
        <w:rPr>
          <w:rFonts w:ascii="Arial" w:hAnsi="Arial" w:cs="Arial"/>
          <w:color w:val="000080"/>
          <w:sz w:val="16"/>
          <w:szCs w:val="16"/>
        </w:rPr>
      </w:pPr>
      <w:r w:rsidRPr="00202D0D">
        <w:rPr>
          <w:rFonts w:ascii="Arial" w:hAnsi="Arial" w:cs="Arial"/>
          <w:b/>
          <w:bCs/>
          <w:color w:val="000080"/>
          <w:sz w:val="16"/>
          <w:szCs w:val="16"/>
        </w:rPr>
        <w:t>17.   D</w:t>
      </w:r>
      <w:r>
        <w:rPr>
          <w:rFonts w:ascii="Arial" w:eastAsia="Arial" w:hAnsi="Arial"/>
          <w:b/>
          <w:color w:val="000080"/>
          <w:spacing w:val="-1"/>
          <w:sz w:val="16"/>
        </w:rPr>
        <w:t>É</w:t>
      </w:r>
      <w:r w:rsidRPr="00202D0D">
        <w:rPr>
          <w:rFonts w:ascii="Arial" w:hAnsi="Arial" w:cs="Arial"/>
          <w:b/>
          <w:bCs/>
          <w:color w:val="000080"/>
          <w:sz w:val="16"/>
          <w:szCs w:val="16"/>
        </w:rPr>
        <w:t>ROGATIONS AU CAC ARMEMENT</w:t>
      </w:r>
    </w:p>
    <w:p w14:paraId="6030A97F" w14:textId="77777777" w:rsidR="00D11257" w:rsidRDefault="00D11257" w:rsidP="00D11257">
      <w:pPr>
        <w:pStyle w:val="NormalWeb"/>
        <w:spacing w:before="0" w:beforeAutospacing="0" w:after="0" w:afterAutospacing="0"/>
        <w:jc w:val="both"/>
        <w:rPr>
          <w:rFonts w:ascii="Arial" w:hAnsi="Arial" w:cs="Arial"/>
          <w:sz w:val="16"/>
          <w:szCs w:val="16"/>
        </w:rPr>
      </w:pPr>
      <w:r>
        <w:rPr>
          <w:rFonts w:ascii="Arial" w:eastAsia="Arial" w:hAnsi="Arial"/>
          <w:color w:val="000000"/>
          <w:sz w:val="14"/>
        </w:rPr>
        <w:t>L’article 11.5 déroge à l’article 29.1 du CAC Armement.</w:t>
      </w:r>
      <w:r>
        <w:rPr>
          <w:rFonts w:ascii="Arial" w:hAnsi="Arial" w:cs="Arial"/>
          <w:sz w:val="16"/>
          <w:szCs w:val="16"/>
        </w:rPr>
        <w:t> </w:t>
      </w:r>
    </w:p>
    <w:sectPr w:rsidR="00D11257" w:rsidSect="00BB7DC0">
      <w:headerReference w:type="default" r:id="rId32"/>
      <w:footerReference w:type="default" r:id="rId33"/>
      <w:headerReference w:type="first" r:id="rId34"/>
      <w:footerReference w:type="first" r:id="rId35"/>
      <w:pgSz w:w="11894" w:h="16824"/>
      <w:pgMar w:top="614" w:right="463" w:bottom="468" w:left="281" w:header="720" w:footer="13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FCC73" w14:textId="77777777" w:rsidR="002403CD" w:rsidRDefault="002403CD" w:rsidP="00990CF9">
      <w:r>
        <w:separator/>
      </w:r>
    </w:p>
  </w:endnote>
  <w:endnote w:type="continuationSeparator" w:id="0">
    <w:p w14:paraId="55F23CC2" w14:textId="77777777" w:rsidR="002403CD" w:rsidRDefault="002403CD" w:rsidP="0099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PMingLiU">
    <w:altName w:val="新細明體"/>
    <w:panose1 w:val="02020500000000000000"/>
    <w:charset w:val="88"/>
    <w:family w:val="auto"/>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80A5B" w14:textId="6DCFB134" w:rsidR="00D11257" w:rsidRPr="00D11257" w:rsidRDefault="00D11257" w:rsidP="004B46BB">
    <w:pPr>
      <w:tabs>
        <w:tab w:val="center" w:pos="4536"/>
      </w:tabs>
      <w:rPr>
        <w:rFonts w:ascii="Arial" w:hAnsi="Arial" w:cs="Arial"/>
        <w:sz w:val="14"/>
        <w:szCs w:val="14"/>
        <w:lang w:val="fr-FR"/>
      </w:rPr>
    </w:pPr>
    <w:r w:rsidRPr="00D11257">
      <w:rPr>
        <w:rFonts w:ascii="Arial" w:hAnsi="Arial" w:cs="Arial"/>
        <w:sz w:val="14"/>
        <w:szCs w:val="14"/>
        <w:lang w:val="fr-FR"/>
      </w:rPr>
      <w:t>DIRECTION GENERALE DE L’ARMEMENT</w:t>
    </w:r>
    <w:r w:rsidRPr="00D11257">
      <w:rPr>
        <w:rFonts w:ascii="Arial" w:hAnsi="Arial" w:cs="Arial"/>
        <w:sz w:val="14"/>
        <w:szCs w:val="14"/>
        <w:lang w:val="fr-FR"/>
      </w:rPr>
      <w:tab/>
    </w:r>
    <w:r w:rsidRPr="00D11257">
      <w:rPr>
        <w:rFonts w:ascii="Arial" w:hAnsi="Arial" w:cs="Arial"/>
        <w:sz w:val="14"/>
        <w:szCs w:val="14"/>
        <w:lang w:val="fr-FR"/>
      </w:rPr>
      <w:tab/>
    </w:r>
    <w:r w:rsidR="00BB7DC0">
      <w:rPr>
        <w:rFonts w:ascii="Arial" w:hAnsi="Arial" w:cs="Arial"/>
        <w:sz w:val="14"/>
        <w:szCs w:val="14"/>
        <w:lang w:val="fr-FR"/>
      </w:rPr>
      <w:tab/>
    </w:r>
    <w:r w:rsidR="00BB7DC0">
      <w:rPr>
        <w:rFonts w:ascii="Arial" w:hAnsi="Arial" w:cs="Arial"/>
        <w:sz w:val="14"/>
        <w:szCs w:val="14"/>
        <w:lang w:val="fr-FR"/>
      </w:rPr>
      <w:tab/>
    </w:r>
    <w:r w:rsidRPr="00D11257">
      <w:rPr>
        <w:rFonts w:ascii="Arial" w:hAnsi="Arial" w:cs="Arial"/>
        <w:sz w:val="14"/>
        <w:szCs w:val="14"/>
        <w:lang w:val="fr-FR"/>
      </w:rPr>
      <w:tab/>
    </w:r>
    <w:r w:rsidR="00BB7DC0">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t xml:space="preserve">Page </w:t>
    </w:r>
    <w:r w:rsidRPr="00CB55B5">
      <w:rPr>
        <w:rFonts w:ascii="Arial" w:hAnsi="Arial" w:cs="Arial"/>
        <w:sz w:val="14"/>
        <w:szCs w:val="14"/>
      </w:rPr>
      <w:fldChar w:fldCharType="begin"/>
    </w:r>
    <w:r w:rsidRPr="00D11257">
      <w:rPr>
        <w:rFonts w:ascii="Arial" w:hAnsi="Arial" w:cs="Arial"/>
        <w:sz w:val="14"/>
        <w:szCs w:val="14"/>
        <w:lang w:val="fr-FR"/>
      </w:rPr>
      <w:instrText>PAGE   \* MERGEFORMAT</w:instrText>
    </w:r>
    <w:r w:rsidRPr="00CB55B5">
      <w:rPr>
        <w:rFonts w:ascii="Arial" w:hAnsi="Arial" w:cs="Arial"/>
        <w:sz w:val="14"/>
        <w:szCs w:val="14"/>
      </w:rPr>
      <w:fldChar w:fldCharType="separate"/>
    </w:r>
    <w:r w:rsidR="0043355D">
      <w:rPr>
        <w:rFonts w:ascii="Arial" w:hAnsi="Arial" w:cs="Arial"/>
        <w:noProof/>
        <w:sz w:val="14"/>
        <w:szCs w:val="14"/>
        <w:lang w:val="fr-FR"/>
      </w:rPr>
      <w:t>6</w:t>
    </w:r>
    <w:r w:rsidRPr="00CB55B5">
      <w:rPr>
        <w:rFonts w:ascii="Arial" w:hAnsi="Arial" w:cs="Arial"/>
        <w:sz w:val="14"/>
        <w:szCs w:val="14"/>
      </w:rPr>
      <w:fldChar w:fldCharType="end"/>
    </w:r>
    <w:r w:rsidRPr="00D11257">
      <w:rPr>
        <w:rFonts w:ascii="Arial" w:hAnsi="Arial" w:cs="Arial"/>
        <w:sz w:val="14"/>
        <w:szCs w:val="14"/>
        <w:lang w:val="fr-FR"/>
      </w:rPr>
      <w:t xml:space="preserve"> sur </w:t>
    </w:r>
    <w:r w:rsidR="00DE56D9">
      <w:rPr>
        <w:rFonts w:ascii="Arial" w:hAnsi="Arial" w:cs="Arial"/>
        <w:sz w:val="14"/>
        <w:szCs w:val="14"/>
        <w:lang w:val="fr-FR"/>
      </w:rPr>
      <w:t>6</w:t>
    </w:r>
  </w:p>
  <w:p w14:paraId="43C1EE45" w14:textId="2AD4FC8E" w:rsidR="00D11257" w:rsidRPr="00D11257" w:rsidRDefault="00D11257">
    <w:pPr>
      <w:rPr>
        <w:lang w:val="fr-FR"/>
      </w:rPr>
    </w:pPr>
    <w:r w:rsidRPr="00D11257">
      <w:rPr>
        <w:rFonts w:ascii="Arial" w:hAnsi="Arial" w:cs="Arial"/>
        <w:sz w:val="14"/>
        <w:szCs w:val="14"/>
        <w:lang w:val="fr-FR"/>
      </w:rPr>
      <w:t>DOMN/S2A/DA Sud-Est</w:t>
    </w:r>
    <w:r w:rsidRPr="00D11257">
      <w:rPr>
        <w:rFonts w:ascii="Arial" w:hAnsi="Arial" w:cs="Arial"/>
        <w:sz w:val="14"/>
        <w:szCs w:val="14"/>
        <w:lang w:val="fr-FR"/>
      </w:rPr>
      <w:tab/>
    </w:r>
    <w:r w:rsidRPr="00D11257">
      <w:rPr>
        <w:rFonts w:ascii="Arial" w:hAnsi="Arial" w:cs="Arial"/>
        <w:sz w:val="14"/>
        <w:szCs w:val="14"/>
        <w:lang w:val="fr-FR"/>
      </w:rPr>
      <w:tab/>
      <w:t xml:space="preserve">        </w:t>
    </w:r>
    <w:r w:rsidRPr="00D11257">
      <w:rPr>
        <w:rFonts w:ascii="Arial" w:hAnsi="Arial" w:cs="Arial"/>
        <w:sz w:val="14"/>
        <w:szCs w:val="14"/>
        <w:lang w:val="fr-FR"/>
      </w:rPr>
      <w:tab/>
      <w:t xml:space="preserve">            </w:t>
    </w:r>
    <w:r w:rsidRPr="00D11257">
      <w:rPr>
        <w:rFonts w:ascii="Arial" w:hAnsi="Arial" w:cs="Arial"/>
        <w:sz w:val="14"/>
        <w:szCs w:val="14"/>
        <w:lang w:val="fr-FR"/>
      </w:rPr>
      <w:tab/>
    </w:r>
    <w:r w:rsidRPr="00D11257">
      <w:rPr>
        <w:rFonts w:ascii="Arial" w:hAnsi="Arial" w:cs="Arial"/>
        <w:sz w:val="14"/>
        <w:szCs w:val="14"/>
        <w:lang w:val="fr-FR"/>
      </w:rPr>
      <w:tab/>
    </w:r>
    <w:r w:rsidR="00BB7DC0">
      <w:rPr>
        <w:rFonts w:ascii="Arial" w:hAnsi="Arial" w:cs="Arial"/>
        <w:sz w:val="14"/>
        <w:szCs w:val="14"/>
        <w:lang w:val="fr-FR"/>
      </w:rPr>
      <w:tab/>
    </w:r>
    <w:r w:rsidR="00BB7DC0">
      <w:rPr>
        <w:rFonts w:ascii="Arial" w:hAnsi="Arial" w:cs="Arial"/>
        <w:sz w:val="14"/>
        <w:szCs w:val="14"/>
        <w:lang w:val="fr-FR"/>
      </w:rPr>
      <w:tab/>
    </w:r>
    <w:r w:rsidR="00BB7DC0">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t xml:space="preserve">N° de marché </w:t>
    </w:r>
    <w:r w:rsidRPr="00D839D8">
      <w:rPr>
        <w:rFonts w:ascii="Arial" w:hAnsi="Arial" w:cs="Arial"/>
        <w:sz w:val="14"/>
        <w:szCs w:val="14"/>
        <w:lang w:val="fr-FR"/>
      </w:rPr>
      <w:t>2025</w:t>
    </w:r>
    <w:r w:rsidR="00371FA1">
      <w:rPr>
        <w:rFonts w:ascii="Arial" w:hAnsi="Arial" w:cs="Arial"/>
        <w:sz w:val="14"/>
        <w:szCs w:val="14"/>
        <w:lang w:val="fr-FR"/>
      </w:rPr>
      <w:t xml:space="preserve"> 90 0033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1D55C" w14:textId="77777777" w:rsidR="00BB7DC0" w:rsidRDefault="00BB7DC0" w:rsidP="00BB7DC0">
    <w:pPr>
      <w:spacing w:line="154" w:lineRule="exact"/>
      <w:ind w:left="144"/>
      <w:textAlignment w:val="baseline"/>
      <w:rPr>
        <w:rFonts w:ascii="Arial" w:eastAsia="Arial" w:hAnsi="Arial"/>
        <w:color w:val="000000"/>
        <w:sz w:val="14"/>
        <w:lang w:val="fr-FR"/>
      </w:rPr>
    </w:pPr>
    <w:r>
      <w:rPr>
        <w:rFonts w:ascii="Arial" w:eastAsia="Arial" w:hAnsi="Arial"/>
        <w:color w:val="000000"/>
        <w:sz w:val="14"/>
        <w:lang w:val="fr-FR"/>
      </w:rPr>
      <w:t>DIRECTION GENERALE DE L'ARMEMENT</w:t>
    </w:r>
  </w:p>
  <w:p w14:paraId="3D030CE1" w14:textId="77777777" w:rsidR="00BB7DC0" w:rsidRDefault="00BB7DC0" w:rsidP="00BB7DC0">
    <w:pPr>
      <w:spacing w:before="54" w:line="162" w:lineRule="exact"/>
      <w:ind w:left="144"/>
      <w:textAlignment w:val="baseline"/>
      <w:rPr>
        <w:rFonts w:ascii="Arial" w:eastAsia="Arial" w:hAnsi="Arial"/>
        <w:color w:val="000000"/>
        <w:sz w:val="14"/>
        <w:lang w:val="fr-FR"/>
      </w:rPr>
    </w:pPr>
    <w:r>
      <w:rPr>
        <w:rFonts w:ascii="Arial" w:eastAsia="Arial" w:hAnsi="Arial"/>
        <w:color w:val="000000"/>
        <w:sz w:val="14"/>
        <w:lang w:val="fr-FR"/>
      </w:rPr>
      <w:t>DOMN/S2A/PROD-SE-TN</w:t>
    </w:r>
  </w:p>
  <w:p w14:paraId="3911E124" w14:textId="77777777" w:rsidR="00BB7DC0" w:rsidRDefault="00BB7DC0" w:rsidP="00BB7DC0">
    <w:pPr>
      <w:spacing w:before="68" w:line="162" w:lineRule="exact"/>
      <w:ind w:left="144"/>
      <w:textAlignment w:val="baseline"/>
      <w:rPr>
        <w:rFonts w:ascii="Arial" w:eastAsia="Arial" w:hAnsi="Arial"/>
        <w:color w:val="000000"/>
        <w:sz w:val="14"/>
        <w:lang w:val="fr-FR"/>
      </w:rPr>
    </w:pPr>
    <w:r>
      <w:rPr>
        <w:rFonts w:ascii="Arial" w:eastAsia="Arial" w:hAnsi="Arial"/>
        <w:color w:val="000000"/>
        <w:sz w:val="14"/>
        <w:lang w:val="fr-FR"/>
      </w:rPr>
      <w:t>Avenue de la Tour Royale - BP 40915 - 83050 TOULON Cedex</w:t>
    </w:r>
  </w:p>
  <w:p w14:paraId="47853E00" w14:textId="04159EEE" w:rsidR="00BB7DC0" w:rsidRPr="00D11257" w:rsidRDefault="00BB7DC0" w:rsidP="00BB7DC0">
    <w:pPr>
      <w:tabs>
        <w:tab w:val="center" w:pos="4536"/>
      </w:tabs>
      <w:rPr>
        <w:rFonts w:ascii="Arial" w:hAnsi="Arial" w:cs="Arial"/>
        <w:sz w:val="14"/>
        <w:szCs w:val="14"/>
        <w:lang w:val="fr-FR"/>
      </w:rPr>
    </w:pPr>
    <w:r w:rsidRPr="00D11257">
      <w:rPr>
        <w:rFonts w:ascii="Arial" w:hAnsi="Arial" w:cs="Arial"/>
        <w:sz w:val="14"/>
        <w:szCs w:val="14"/>
        <w:lang w:val="fr-FR"/>
      </w:rPr>
      <w:tab/>
    </w:r>
    <w:r w:rsidRPr="00D11257">
      <w:rPr>
        <w:rFonts w:ascii="Arial" w:hAnsi="Arial" w:cs="Arial"/>
        <w:sz w:val="14"/>
        <w:szCs w:val="14"/>
        <w:lang w:val="fr-FR"/>
      </w:rPr>
      <w:tab/>
    </w:r>
    <w:r>
      <w:rPr>
        <w:rFonts w:ascii="Arial" w:hAnsi="Arial" w:cs="Arial"/>
        <w:sz w:val="14"/>
        <w:szCs w:val="14"/>
        <w:lang w:val="fr-FR"/>
      </w:rPr>
      <w:tab/>
    </w:r>
    <w:r>
      <w:rPr>
        <w:rFonts w:ascii="Arial" w:hAnsi="Arial" w:cs="Arial"/>
        <w:sz w:val="14"/>
        <w:szCs w:val="14"/>
        <w:lang w:val="fr-FR"/>
      </w:rPr>
      <w:tab/>
    </w:r>
    <w:r>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r>
    <w:r w:rsidRPr="00D11257">
      <w:rPr>
        <w:rFonts w:ascii="Arial" w:hAnsi="Arial" w:cs="Arial"/>
        <w:sz w:val="14"/>
        <w:szCs w:val="14"/>
        <w:lang w:val="fr-FR"/>
      </w:rPr>
      <w:tab/>
      <w:t xml:space="preserve">Page </w:t>
    </w:r>
    <w:r w:rsidRPr="00CB55B5">
      <w:rPr>
        <w:rFonts w:ascii="Arial" w:hAnsi="Arial" w:cs="Arial"/>
        <w:sz w:val="14"/>
        <w:szCs w:val="14"/>
      </w:rPr>
      <w:fldChar w:fldCharType="begin"/>
    </w:r>
    <w:r w:rsidRPr="00D11257">
      <w:rPr>
        <w:rFonts w:ascii="Arial" w:hAnsi="Arial" w:cs="Arial"/>
        <w:sz w:val="14"/>
        <w:szCs w:val="14"/>
        <w:lang w:val="fr-FR"/>
      </w:rPr>
      <w:instrText>PAGE   \* MERGEFORMAT</w:instrText>
    </w:r>
    <w:r w:rsidRPr="00CB55B5">
      <w:rPr>
        <w:rFonts w:ascii="Arial" w:hAnsi="Arial" w:cs="Arial"/>
        <w:sz w:val="14"/>
        <w:szCs w:val="14"/>
      </w:rPr>
      <w:fldChar w:fldCharType="separate"/>
    </w:r>
    <w:r w:rsidR="0043355D">
      <w:rPr>
        <w:rFonts w:ascii="Arial" w:hAnsi="Arial" w:cs="Arial"/>
        <w:noProof/>
        <w:sz w:val="14"/>
        <w:szCs w:val="14"/>
        <w:lang w:val="fr-FR"/>
      </w:rPr>
      <w:t>1</w:t>
    </w:r>
    <w:r w:rsidRPr="00CB55B5">
      <w:rPr>
        <w:rFonts w:ascii="Arial" w:hAnsi="Arial" w:cs="Arial"/>
        <w:sz w:val="14"/>
        <w:szCs w:val="14"/>
      </w:rPr>
      <w:fldChar w:fldCharType="end"/>
    </w:r>
    <w:r w:rsidRPr="00D11257">
      <w:rPr>
        <w:rFonts w:ascii="Arial" w:hAnsi="Arial" w:cs="Arial"/>
        <w:sz w:val="14"/>
        <w:szCs w:val="14"/>
        <w:lang w:val="fr-FR"/>
      </w:rPr>
      <w:t xml:space="preserve"> sur </w:t>
    </w:r>
    <w:r w:rsidR="00DE56D9">
      <w:rPr>
        <w:rFonts w:ascii="Arial" w:hAnsi="Arial" w:cs="Arial"/>
        <w:sz w:val="14"/>
        <w:szCs w:val="14"/>
        <w:lang w:val="fr-FR"/>
      </w:rPr>
      <w:t>6</w:t>
    </w:r>
  </w:p>
  <w:p w14:paraId="5CB83F4A" w14:textId="2CBEACD8" w:rsidR="00BB7DC0" w:rsidRPr="00BB7DC0" w:rsidRDefault="00BB7DC0" w:rsidP="00BB7DC0">
    <w:pPr>
      <w:pStyle w:val="Pieddepage"/>
      <w:rPr>
        <w:lang w:val="fr-FR"/>
      </w:rPr>
    </w:pPr>
    <w:r w:rsidRPr="00D11257">
      <w:rPr>
        <w:rFonts w:ascii="Arial" w:hAnsi="Arial" w:cs="Arial"/>
        <w:sz w:val="14"/>
        <w:szCs w:val="14"/>
        <w:lang w:val="fr-FR"/>
      </w:rPr>
      <w:tab/>
      <w:t xml:space="preserve">       </w:t>
    </w:r>
    <w:r w:rsidRPr="00D11257">
      <w:rPr>
        <w:rFonts w:ascii="Arial" w:hAnsi="Arial" w:cs="Arial"/>
        <w:sz w:val="14"/>
        <w:szCs w:val="14"/>
        <w:lang w:val="fr-FR"/>
      </w:rPr>
      <w:tab/>
    </w:r>
    <w:r w:rsidRPr="00D11257">
      <w:rPr>
        <w:rFonts w:ascii="Arial" w:hAnsi="Arial" w:cs="Arial"/>
        <w:sz w:val="14"/>
        <w:szCs w:val="14"/>
        <w:lang w:val="fr-FR"/>
      </w:rPr>
      <w:tab/>
      <w:t xml:space="preserve">N° de marché </w:t>
    </w:r>
    <w:r w:rsidRPr="00D839D8">
      <w:rPr>
        <w:rFonts w:ascii="Arial" w:hAnsi="Arial" w:cs="Arial"/>
        <w:sz w:val="14"/>
        <w:szCs w:val="14"/>
        <w:lang w:val="fr-FR"/>
      </w:rPr>
      <w:t>2025</w:t>
    </w:r>
    <w:r>
      <w:rPr>
        <w:rFonts w:ascii="Arial" w:hAnsi="Arial" w:cs="Arial"/>
        <w:sz w:val="14"/>
        <w:szCs w:val="14"/>
        <w:lang w:val="fr-FR"/>
      </w:rPr>
      <w:t xml:space="preserve"> 90 0033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A7459" w14:textId="77777777" w:rsidR="002403CD" w:rsidRDefault="002403CD" w:rsidP="00990CF9">
      <w:r>
        <w:separator/>
      </w:r>
    </w:p>
  </w:footnote>
  <w:footnote w:type="continuationSeparator" w:id="0">
    <w:p w14:paraId="53290392" w14:textId="77777777" w:rsidR="002403CD" w:rsidRDefault="002403CD" w:rsidP="0099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6B8FA" w14:textId="6448D38B" w:rsidR="00D11257" w:rsidRDefault="00D11257" w:rsidP="00BB7DC0">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0DB51" w14:textId="33E806FA" w:rsidR="00BB7DC0" w:rsidRDefault="00BB7DC0" w:rsidP="00BB7DC0">
    <w:pPr>
      <w:pStyle w:val="En-tte"/>
      <w:jc w:val="center"/>
    </w:pPr>
    <w:r w:rsidRPr="00C02C42">
      <w:rPr>
        <w:rFonts w:ascii="Arial" w:hAnsi="Arial" w:cs="Arial"/>
        <w:noProof/>
        <w:sz w:val="20"/>
        <w:lang w:val="fr-FR" w:eastAsia="fr-FR"/>
      </w:rPr>
      <w:drawing>
        <wp:inline distT="0" distB="0" distL="0" distR="0" wp14:anchorId="676076DD" wp14:editId="7ABCF883">
          <wp:extent cx="5760720" cy="7842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_Armees_CMJNcalibree lettre-0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7842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E77"/>
    <w:multiLevelType w:val="multilevel"/>
    <w:tmpl w:val="FEE2A7F6"/>
    <w:lvl w:ilvl="0">
      <w:numFmt w:val="bullet"/>
      <w:lvlText w:val="·"/>
      <w:lvlJc w:val="left"/>
      <w:rPr>
        <w:rFonts w:ascii="Symbol" w:eastAsia="Symbol" w:hAnsi="Symbol"/>
        <w:color w:val="000000"/>
        <w:spacing w:val="1"/>
        <w:w w:val="100"/>
        <w:sz w:val="1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246AB3"/>
    <w:multiLevelType w:val="hybridMultilevel"/>
    <w:tmpl w:val="2C1452B8"/>
    <w:lvl w:ilvl="0" w:tplc="BA3CFE4C">
      <w:start w:val="3"/>
      <w:numFmt w:val="bullet"/>
      <w:lvlText w:val="-"/>
      <w:lvlJc w:val="left"/>
      <w:pPr>
        <w:ind w:left="927" w:hanging="360"/>
      </w:pPr>
      <w:rPr>
        <w:rFonts w:ascii="Arial" w:eastAsia="Arial"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0EE212D"/>
    <w:multiLevelType w:val="hybridMultilevel"/>
    <w:tmpl w:val="1FAE9F70"/>
    <w:lvl w:ilvl="0" w:tplc="1412382C">
      <w:start w:val="1"/>
      <w:numFmt w:val="decimal"/>
      <w:pStyle w:val="Titre1"/>
      <w:lvlText w:val="%1."/>
      <w:lvlJc w:val="left"/>
      <w:pPr>
        <w:ind w:left="1152" w:hanging="360"/>
      </w:p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3" w15:restartNumberingAfterBreak="0">
    <w:nsid w:val="1B9B37E5"/>
    <w:multiLevelType w:val="hybridMultilevel"/>
    <w:tmpl w:val="75222FE0"/>
    <w:lvl w:ilvl="0" w:tplc="040C0011">
      <w:start w:val="1"/>
      <w:numFmt w:val="decimal"/>
      <w:lvlText w:val="%1)"/>
      <w:lvlJc w:val="left"/>
      <w:pPr>
        <w:ind w:left="360" w:hanging="360"/>
      </w:pPr>
      <w:rPr>
        <w:rFonts w:hint="default"/>
        <w:b/>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28A254C"/>
    <w:multiLevelType w:val="hybridMultilevel"/>
    <w:tmpl w:val="F36E5DFA"/>
    <w:lvl w:ilvl="0" w:tplc="9FBA37E4">
      <w:start w:val="1"/>
      <w:numFmt w:val="decimal"/>
      <w:lvlText w:val="[R-%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5" w15:restartNumberingAfterBreak="0">
    <w:nsid w:val="40524C4B"/>
    <w:multiLevelType w:val="hybridMultilevel"/>
    <w:tmpl w:val="DDF0F8A8"/>
    <w:lvl w:ilvl="0" w:tplc="06CE6296">
      <w:start w:val="1"/>
      <w:numFmt w:val="bullet"/>
      <w:pStyle w:val="Paragraphe4annexe"/>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8C72D6"/>
    <w:multiLevelType w:val="multilevel"/>
    <w:tmpl w:val="97C011E6"/>
    <w:lvl w:ilvl="0">
      <w:start w:val="1"/>
      <w:numFmt w:val="decimal"/>
      <w:lvlText w:val="%1."/>
      <w:lvlJc w:val="left"/>
      <w:pPr>
        <w:tabs>
          <w:tab w:val="left" w:pos="216"/>
        </w:tabs>
      </w:pPr>
      <w:rPr>
        <w:rFonts w:ascii="Arial" w:eastAsia="Arial" w:hAnsi="Arial"/>
        <w:color w:val="000000"/>
        <w:spacing w:val="0"/>
        <w:w w:val="100"/>
        <w:sz w:val="1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7331EC"/>
    <w:multiLevelType w:val="hybridMultilevel"/>
    <w:tmpl w:val="47D4DE44"/>
    <w:lvl w:ilvl="0" w:tplc="5ABAE8EA">
      <w:start w:val="1"/>
      <w:numFmt w:val="decimal"/>
      <w:pStyle w:val="ExigT"/>
      <w:lvlText w:val="{T-%1}"/>
      <w:lvlJc w:val="left"/>
      <w:pPr>
        <w:ind w:left="644" w:hanging="360"/>
      </w:pPr>
      <w:rPr>
        <w:rFonts w:ascii="Marianne" w:hAnsi="Marianne" w:hint="default"/>
        <w:b/>
        <w:bCs w:val="0"/>
        <w:i w:val="0"/>
        <w:iCs w:val="0"/>
        <w:caps w:val="0"/>
        <w:strike w:val="0"/>
        <w:dstrike w:val="0"/>
        <w:vanish w:val="0"/>
        <w:color w:val="002060"/>
        <w:spacing w:val="0"/>
        <w:kern w:val="0"/>
        <w:position w:val="0"/>
        <w:sz w:val="20"/>
        <w:szCs w:val="20"/>
        <w:u w:val="none"/>
        <w:effect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ABD5723"/>
    <w:multiLevelType w:val="hybridMultilevel"/>
    <w:tmpl w:val="F6248F72"/>
    <w:lvl w:ilvl="0" w:tplc="2586DAEA">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5F4C62"/>
    <w:multiLevelType w:val="multilevel"/>
    <w:tmpl w:val="8E806E8C"/>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64C22DE7"/>
    <w:multiLevelType w:val="hybridMultilevel"/>
    <w:tmpl w:val="4054457E"/>
    <w:lvl w:ilvl="0" w:tplc="E7FEA6B0">
      <w:start w:val="1"/>
      <w:numFmt w:val="decimalZero"/>
      <w:lvlText w:val="[A-%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8"/>
  </w:num>
  <w:num w:numId="3">
    <w:abstractNumId w:val="3"/>
  </w:num>
  <w:num w:numId="4">
    <w:abstractNumId w:val="5"/>
  </w:num>
  <w:num w:numId="5">
    <w:abstractNumId w:val="4"/>
  </w:num>
  <w:num w:numId="6">
    <w:abstractNumId w:val="9"/>
  </w:num>
  <w:num w:numId="7">
    <w:abstractNumId w:val="7"/>
  </w:num>
  <w:num w:numId="8">
    <w:abstractNumId w:val="10"/>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180"/>
    <w:rsid w:val="00075035"/>
    <w:rsid w:val="000E1538"/>
    <w:rsid w:val="000E4C7D"/>
    <w:rsid w:val="00181F5A"/>
    <w:rsid w:val="00197964"/>
    <w:rsid w:val="00197D96"/>
    <w:rsid w:val="001A1400"/>
    <w:rsid w:val="001B630D"/>
    <w:rsid w:val="001C124F"/>
    <w:rsid w:val="00213A15"/>
    <w:rsid w:val="00235F57"/>
    <w:rsid w:val="002403CD"/>
    <w:rsid w:val="002467D3"/>
    <w:rsid w:val="00274972"/>
    <w:rsid w:val="002B058F"/>
    <w:rsid w:val="002E71BB"/>
    <w:rsid w:val="002F0723"/>
    <w:rsid w:val="0033135C"/>
    <w:rsid w:val="00344306"/>
    <w:rsid w:val="00353522"/>
    <w:rsid w:val="00371FA1"/>
    <w:rsid w:val="003957B5"/>
    <w:rsid w:val="0040329C"/>
    <w:rsid w:val="0043355D"/>
    <w:rsid w:val="00433BBC"/>
    <w:rsid w:val="0043664D"/>
    <w:rsid w:val="00450180"/>
    <w:rsid w:val="00453147"/>
    <w:rsid w:val="00480CE5"/>
    <w:rsid w:val="00483FFA"/>
    <w:rsid w:val="00485891"/>
    <w:rsid w:val="004E1386"/>
    <w:rsid w:val="004F3708"/>
    <w:rsid w:val="005527BA"/>
    <w:rsid w:val="00556CDA"/>
    <w:rsid w:val="00560517"/>
    <w:rsid w:val="00561D96"/>
    <w:rsid w:val="00565172"/>
    <w:rsid w:val="00586EE6"/>
    <w:rsid w:val="005A7AE5"/>
    <w:rsid w:val="005C0447"/>
    <w:rsid w:val="005C5DB7"/>
    <w:rsid w:val="005D3E1A"/>
    <w:rsid w:val="00664A37"/>
    <w:rsid w:val="006F7463"/>
    <w:rsid w:val="00715CEB"/>
    <w:rsid w:val="00790A59"/>
    <w:rsid w:val="007C5783"/>
    <w:rsid w:val="007D286D"/>
    <w:rsid w:val="007E275A"/>
    <w:rsid w:val="008E5ABC"/>
    <w:rsid w:val="008F1E9D"/>
    <w:rsid w:val="00907360"/>
    <w:rsid w:val="00912362"/>
    <w:rsid w:val="0091580F"/>
    <w:rsid w:val="00981B11"/>
    <w:rsid w:val="00983D7D"/>
    <w:rsid w:val="00990CF9"/>
    <w:rsid w:val="009B663A"/>
    <w:rsid w:val="009C5F87"/>
    <w:rsid w:val="00A20388"/>
    <w:rsid w:val="00AD4529"/>
    <w:rsid w:val="00AE6BCC"/>
    <w:rsid w:val="00B441A6"/>
    <w:rsid w:val="00B94179"/>
    <w:rsid w:val="00B967FB"/>
    <w:rsid w:val="00B9782C"/>
    <w:rsid w:val="00BB7DC0"/>
    <w:rsid w:val="00C55A6E"/>
    <w:rsid w:val="00C7080B"/>
    <w:rsid w:val="00C8425C"/>
    <w:rsid w:val="00CC6904"/>
    <w:rsid w:val="00CD6C84"/>
    <w:rsid w:val="00CE2135"/>
    <w:rsid w:val="00CF2E12"/>
    <w:rsid w:val="00D11257"/>
    <w:rsid w:val="00D31286"/>
    <w:rsid w:val="00D839D8"/>
    <w:rsid w:val="00D90129"/>
    <w:rsid w:val="00DC44C2"/>
    <w:rsid w:val="00DE3DB9"/>
    <w:rsid w:val="00DE56D9"/>
    <w:rsid w:val="00E02A64"/>
    <w:rsid w:val="00E50693"/>
    <w:rsid w:val="00EE5C16"/>
    <w:rsid w:val="00EF2037"/>
    <w:rsid w:val="00F02CE6"/>
    <w:rsid w:val="00F24BC5"/>
    <w:rsid w:val="00F70026"/>
    <w:rsid w:val="00F74123"/>
    <w:rsid w:val="00FA2B40"/>
    <w:rsid w:val="00FB69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6C7DA"/>
  <w15:docId w15:val="{25C69E31-E916-40A8-9B6D-82C1C88BD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aliases w:val="MINISTERE DEF"/>
    <w:basedOn w:val="Normal"/>
    <w:next w:val="Titre3"/>
    <w:link w:val="Titre1Car"/>
    <w:autoRedefine/>
    <w:uiPriority w:val="9"/>
    <w:qFormat/>
    <w:rsid w:val="00D11257"/>
    <w:pPr>
      <w:numPr>
        <w:numId w:val="9"/>
      </w:numPr>
      <w:spacing w:before="360" w:after="240"/>
      <w:outlineLvl w:val="0"/>
    </w:pPr>
    <w:rPr>
      <w:rFonts w:ascii="Marianne" w:eastAsia="Times New Roman" w:hAnsi="Marianne"/>
      <w:b/>
      <w:bCs/>
      <w:caps/>
      <w:color w:val="000080"/>
      <w:sz w:val="28"/>
      <w:szCs w:val="28"/>
      <w:lang w:val="fr-FR" w:eastAsia="fr-FR"/>
    </w:rPr>
  </w:style>
  <w:style w:type="paragraph" w:styleId="Titre2">
    <w:name w:val="heading 2"/>
    <w:aliases w:val="Titre DGA 2° niveau,T2 or,Propal_sous-titre sou"/>
    <w:basedOn w:val="Titre3"/>
    <w:link w:val="Titre2Car"/>
    <w:autoRedefine/>
    <w:qFormat/>
    <w:rsid w:val="00D11257"/>
    <w:pPr>
      <w:numPr>
        <w:ilvl w:val="1"/>
      </w:numPr>
      <w:tabs>
        <w:tab w:val="right" w:pos="1021"/>
      </w:tabs>
      <w:outlineLvl w:val="1"/>
    </w:pPr>
    <w:rPr>
      <w:rFonts w:ascii="Marianne" w:hAnsi="Marianne"/>
      <w:bCs w:val="0"/>
      <w:sz w:val="24"/>
      <w:szCs w:val="24"/>
    </w:rPr>
  </w:style>
  <w:style w:type="paragraph" w:styleId="Titre3">
    <w:name w:val="heading 3"/>
    <w:aliases w:val="Titre DGA 3° niveau,T3 or"/>
    <w:basedOn w:val="Normal"/>
    <w:next w:val="Titre2"/>
    <w:link w:val="Titre3Car"/>
    <w:autoRedefine/>
    <w:qFormat/>
    <w:rsid w:val="00D11257"/>
    <w:pPr>
      <w:keepNext/>
      <w:numPr>
        <w:ilvl w:val="2"/>
        <w:numId w:val="6"/>
      </w:numPr>
      <w:spacing w:before="240" w:after="120"/>
      <w:jc w:val="both"/>
      <w:outlineLvl w:val="2"/>
    </w:pPr>
    <w:rPr>
      <w:rFonts w:eastAsia="Times New Roman"/>
      <w:b/>
      <w:bCs/>
      <w:color w:val="002060"/>
      <w:lang w:val="fr-FR" w:eastAsia="fr-FR"/>
    </w:rPr>
  </w:style>
  <w:style w:type="paragraph" w:styleId="Titre4">
    <w:name w:val="heading 4"/>
    <w:aliases w:val="Titre DGA 4° niveau,T4 or"/>
    <w:basedOn w:val="Normal"/>
    <w:next w:val="Corpsdetexte"/>
    <w:link w:val="Titre4Car"/>
    <w:autoRedefine/>
    <w:qFormat/>
    <w:rsid w:val="00D11257"/>
    <w:pPr>
      <w:numPr>
        <w:ilvl w:val="3"/>
        <w:numId w:val="6"/>
      </w:numPr>
      <w:tabs>
        <w:tab w:val="left" w:pos="1418"/>
      </w:tabs>
      <w:spacing w:before="240" w:after="120"/>
      <w:jc w:val="both"/>
      <w:outlineLvl w:val="3"/>
    </w:pPr>
    <w:rPr>
      <w:rFonts w:eastAsia="Times New Roman"/>
      <w:b/>
      <w:bCs/>
      <w:lang w:val="fr-FR" w:eastAsia="fr-FR"/>
    </w:rPr>
  </w:style>
  <w:style w:type="paragraph" w:styleId="Titre5">
    <w:name w:val="heading 5"/>
    <w:aliases w:val="T5 or"/>
    <w:basedOn w:val="Normal"/>
    <w:next w:val="Corpsdetexte"/>
    <w:link w:val="Titre5Car"/>
    <w:autoRedefine/>
    <w:rsid w:val="00D11257"/>
    <w:pPr>
      <w:numPr>
        <w:ilvl w:val="4"/>
        <w:numId w:val="6"/>
      </w:numPr>
      <w:tabs>
        <w:tab w:val="left" w:pos="2671"/>
      </w:tabs>
      <w:spacing w:before="120" w:after="120"/>
      <w:jc w:val="both"/>
      <w:outlineLvl w:val="4"/>
    </w:pPr>
    <w:rPr>
      <w:rFonts w:eastAsia="Times New Roman"/>
      <w:b/>
      <w:bCs/>
      <w:color w:val="000080"/>
      <w:lang w:val="fr-FR" w:eastAsia="fr-FR"/>
    </w:rPr>
  </w:style>
  <w:style w:type="paragraph" w:styleId="Titre6">
    <w:name w:val="heading 6"/>
    <w:basedOn w:val="Normal"/>
    <w:next w:val="Normal"/>
    <w:link w:val="Titre6Car"/>
    <w:rsid w:val="00D11257"/>
    <w:pPr>
      <w:numPr>
        <w:ilvl w:val="5"/>
        <w:numId w:val="6"/>
      </w:numPr>
      <w:tabs>
        <w:tab w:val="left" w:pos="3402"/>
      </w:tabs>
      <w:spacing w:before="240"/>
      <w:jc w:val="both"/>
      <w:outlineLvl w:val="5"/>
    </w:pPr>
    <w:rPr>
      <w:rFonts w:eastAsia="Times New Roman"/>
      <w:b/>
      <w:bCs/>
      <w:lang w:val="fr-FR" w:eastAsia="fr-FR"/>
    </w:rPr>
  </w:style>
  <w:style w:type="paragraph" w:styleId="Titre7">
    <w:name w:val="heading 7"/>
    <w:basedOn w:val="Normal"/>
    <w:next w:val="Normal"/>
    <w:link w:val="Titre7Car"/>
    <w:rsid w:val="00D11257"/>
    <w:pPr>
      <w:numPr>
        <w:ilvl w:val="6"/>
        <w:numId w:val="6"/>
      </w:numPr>
      <w:tabs>
        <w:tab w:val="left" w:pos="3544"/>
      </w:tabs>
      <w:spacing w:before="240"/>
      <w:jc w:val="both"/>
      <w:outlineLvl w:val="6"/>
    </w:pPr>
    <w:rPr>
      <w:rFonts w:eastAsia="Times New Roman"/>
      <w:b/>
      <w:bCs/>
      <w:lang w:val="fr-FR" w:eastAsia="fr-FR"/>
    </w:rPr>
  </w:style>
  <w:style w:type="paragraph" w:styleId="Titre8">
    <w:name w:val="heading 8"/>
    <w:basedOn w:val="Normal"/>
    <w:next w:val="Normal"/>
    <w:link w:val="Titre8Car"/>
    <w:autoRedefine/>
    <w:rsid w:val="00D11257"/>
    <w:pPr>
      <w:numPr>
        <w:ilvl w:val="7"/>
        <w:numId w:val="6"/>
      </w:numPr>
      <w:tabs>
        <w:tab w:val="left" w:pos="2694"/>
      </w:tabs>
      <w:spacing w:before="240"/>
      <w:jc w:val="both"/>
      <w:outlineLvl w:val="7"/>
    </w:pPr>
    <w:rPr>
      <w:rFonts w:eastAsia="Times New Roman"/>
      <w:b/>
      <w:bCs/>
      <w:lang w:val="fr-FR" w:eastAsia="fr-FR"/>
    </w:rPr>
  </w:style>
  <w:style w:type="paragraph" w:styleId="Titre9">
    <w:name w:val="heading 9"/>
    <w:basedOn w:val="Normal"/>
    <w:next w:val="Normal"/>
    <w:link w:val="Titre9Car"/>
    <w:autoRedefine/>
    <w:rsid w:val="00D11257"/>
    <w:pPr>
      <w:numPr>
        <w:ilvl w:val="8"/>
        <w:numId w:val="6"/>
      </w:numPr>
      <w:spacing w:before="240"/>
      <w:jc w:val="both"/>
      <w:outlineLvl w:val="8"/>
    </w:pPr>
    <w:rPr>
      <w:rFonts w:eastAsia="Times New Roman"/>
      <w:b/>
      <w:bCs/>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3957B5"/>
    <w:rPr>
      <w:color w:val="0000FF"/>
      <w:u w:val="single"/>
    </w:rPr>
  </w:style>
  <w:style w:type="paragraph" w:customStyle="1" w:styleId="texte">
    <w:name w:val="texte"/>
    <w:basedOn w:val="Normal"/>
    <w:rsid w:val="003957B5"/>
    <w:pPr>
      <w:tabs>
        <w:tab w:val="left" w:pos="240"/>
      </w:tabs>
      <w:spacing w:before="300"/>
      <w:ind w:left="1474" w:right="340" w:firstLine="1701"/>
    </w:pPr>
    <w:rPr>
      <w:rFonts w:ascii="Times" w:eastAsia="Times New Roman" w:hAnsi="Times"/>
      <w:sz w:val="24"/>
      <w:szCs w:val="20"/>
      <w:lang w:val="fr-FR" w:eastAsia="fr-FR"/>
    </w:rPr>
  </w:style>
  <w:style w:type="paragraph" w:styleId="En-tte">
    <w:name w:val="header"/>
    <w:basedOn w:val="Normal"/>
    <w:link w:val="En-tteCar"/>
    <w:uiPriority w:val="99"/>
    <w:unhideWhenUsed/>
    <w:rsid w:val="00990CF9"/>
    <w:pPr>
      <w:tabs>
        <w:tab w:val="center" w:pos="4536"/>
        <w:tab w:val="right" w:pos="9072"/>
      </w:tabs>
    </w:pPr>
  </w:style>
  <w:style w:type="character" w:customStyle="1" w:styleId="En-tteCar">
    <w:name w:val="En-tête Car"/>
    <w:basedOn w:val="Policepardfaut"/>
    <w:link w:val="En-tte"/>
    <w:uiPriority w:val="99"/>
    <w:rsid w:val="00990CF9"/>
  </w:style>
  <w:style w:type="paragraph" w:styleId="Pieddepage">
    <w:name w:val="footer"/>
    <w:basedOn w:val="Normal"/>
    <w:link w:val="PieddepageCar"/>
    <w:uiPriority w:val="99"/>
    <w:unhideWhenUsed/>
    <w:rsid w:val="00990CF9"/>
    <w:pPr>
      <w:tabs>
        <w:tab w:val="center" w:pos="4536"/>
        <w:tab w:val="right" w:pos="9072"/>
      </w:tabs>
    </w:pPr>
  </w:style>
  <w:style w:type="character" w:customStyle="1" w:styleId="PieddepageCar">
    <w:name w:val="Pied de page Car"/>
    <w:basedOn w:val="Policepardfaut"/>
    <w:link w:val="Pieddepage"/>
    <w:uiPriority w:val="99"/>
    <w:rsid w:val="00990CF9"/>
  </w:style>
  <w:style w:type="paragraph" w:styleId="Paragraphedeliste">
    <w:name w:val="List Paragraph"/>
    <w:basedOn w:val="Normal"/>
    <w:uiPriority w:val="34"/>
    <w:qFormat/>
    <w:rsid w:val="00DE3DB9"/>
    <w:pPr>
      <w:ind w:left="720"/>
      <w:contextualSpacing/>
    </w:pPr>
  </w:style>
  <w:style w:type="paragraph" w:styleId="Textedebulles">
    <w:name w:val="Balloon Text"/>
    <w:basedOn w:val="Normal"/>
    <w:link w:val="TextedebullesCar"/>
    <w:uiPriority w:val="99"/>
    <w:semiHidden/>
    <w:unhideWhenUsed/>
    <w:rsid w:val="00C55A6E"/>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5A6E"/>
    <w:rPr>
      <w:rFonts w:ascii="Segoe UI" w:hAnsi="Segoe UI" w:cs="Segoe UI"/>
      <w:sz w:val="18"/>
      <w:szCs w:val="18"/>
    </w:rPr>
  </w:style>
  <w:style w:type="table" w:styleId="Grilledutableau">
    <w:name w:val="Table Grid"/>
    <w:basedOn w:val="TableauNormal"/>
    <w:uiPriority w:val="59"/>
    <w:rsid w:val="00556CDA"/>
    <w:rPr>
      <w:rFonts w:asciiTheme="minorHAnsi" w:eastAsiaTheme="minorHAnsi" w:hAnsiTheme="minorHAnsi" w:cstheme="minorBidi"/>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2B40"/>
    <w:pPr>
      <w:autoSpaceDE w:val="0"/>
      <w:autoSpaceDN w:val="0"/>
      <w:adjustRightInd w:val="0"/>
    </w:pPr>
    <w:rPr>
      <w:rFonts w:ascii="Arial" w:hAnsi="Arial" w:cs="Arial"/>
      <w:color w:val="000000"/>
      <w:sz w:val="24"/>
      <w:szCs w:val="24"/>
      <w:lang w:val="fr-FR"/>
    </w:rPr>
  </w:style>
  <w:style w:type="paragraph" w:customStyle="1" w:styleId="Paragraphe4annexe">
    <w:name w:val="Paragraphe 4 annexe"/>
    <w:basedOn w:val="Normal"/>
    <w:autoRedefine/>
    <w:rsid w:val="00480CE5"/>
    <w:pPr>
      <w:numPr>
        <w:numId w:val="4"/>
      </w:numPr>
      <w:spacing w:after="120"/>
      <w:ind w:left="714" w:hanging="357"/>
      <w:contextualSpacing/>
      <w:jc w:val="both"/>
    </w:pPr>
    <w:rPr>
      <w:rFonts w:ascii="Arial" w:eastAsia="Times New Roman" w:hAnsi="Arial" w:cs="Arial"/>
      <w:iCs/>
      <w:sz w:val="20"/>
      <w:szCs w:val="20"/>
      <w:lang w:val="fr-FR" w:eastAsia="fr-FR"/>
    </w:rPr>
  </w:style>
  <w:style w:type="character" w:customStyle="1" w:styleId="Titre1Car">
    <w:name w:val="Titre 1 Car"/>
    <w:aliases w:val="MINISTERE DEF Car"/>
    <w:basedOn w:val="Policepardfaut"/>
    <w:link w:val="Titre1"/>
    <w:uiPriority w:val="9"/>
    <w:rsid w:val="00D11257"/>
    <w:rPr>
      <w:rFonts w:ascii="Marianne" w:eastAsia="Times New Roman" w:hAnsi="Marianne"/>
      <w:b/>
      <w:bCs/>
      <w:caps/>
      <w:color w:val="000080"/>
      <w:sz w:val="28"/>
      <w:szCs w:val="28"/>
      <w:lang w:val="fr-FR" w:eastAsia="fr-FR"/>
    </w:rPr>
  </w:style>
  <w:style w:type="character" w:customStyle="1" w:styleId="Titre2Car">
    <w:name w:val="Titre 2 Car"/>
    <w:aliases w:val="Titre DGA 2° niveau Car,T2 or Car,Propal_sous-titre sou Car"/>
    <w:basedOn w:val="Policepardfaut"/>
    <w:link w:val="Titre2"/>
    <w:rsid w:val="00D11257"/>
    <w:rPr>
      <w:rFonts w:ascii="Marianne" w:eastAsia="Times New Roman" w:hAnsi="Marianne"/>
      <w:b/>
      <w:color w:val="002060"/>
      <w:sz w:val="24"/>
      <w:szCs w:val="24"/>
      <w:lang w:val="fr-FR" w:eastAsia="fr-FR"/>
    </w:rPr>
  </w:style>
  <w:style w:type="character" w:customStyle="1" w:styleId="Titre3Car">
    <w:name w:val="Titre 3 Car"/>
    <w:aliases w:val="Titre DGA 3° niveau Car,T3 or Car"/>
    <w:basedOn w:val="Policepardfaut"/>
    <w:link w:val="Titre3"/>
    <w:rsid w:val="00D11257"/>
    <w:rPr>
      <w:rFonts w:eastAsia="Times New Roman"/>
      <w:b/>
      <w:bCs/>
      <w:color w:val="002060"/>
      <w:lang w:val="fr-FR" w:eastAsia="fr-FR"/>
    </w:rPr>
  </w:style>
  <w:style w:type="character" w:customStyle="1" w:styleId="Titre4Car">
    <w:name w:val="Titre 4 Car"/>
    <w:aliases w:val="Titre DGA 4° niveau Car,T4 or Car"/>
    <w:basedOn w:val="Policepardfaut"/>
    <w:link w:val="Titre4"/>
    <w:rsid w:val="00D11257"/>
    <w:rPr>
      <w:rFonts w:eastAsia="Times New Roman"/>
      <w:b/>
      <w:bCs/>
      <w:lang w:val="fr-FR" w:eastAsia="fr-FR"/>
    </w:rPr>
  </w:style>
  <w:style w:type="character" w:customStyle="1" w:styleId="Titre5Car">
    <w:name w:val="Titre 5 Car"/>
    <w:aliases w:val="T5 or Car"/>
    <w:basedOn w:val="Policepardfaut"/>
    <w:link w:val="Titre5"/>
    <w:rsid w:val="00D11257"/>
    <w:rPr>
      <w:rFonts w:eastAsia="Times New Roman"/>
      <w:b/>
      <w:bCs/>
      <w:color w:val="000080"/>
      <w:lang w:val="fr-FR" w:eastAsia="fr-FR"/>
    </w:rPr>
  </w:style>
  <w:style w:type="character" w:customStyle="1" w:styleId="Titre6Car">
    <w:name w:val="Titre 6 Car"/>
    <w:basedOn w:val="Policepardfaut"/>
    <w:link w:val="Titre6"/>
    <w:rsid w:val="00D11257"/>
    <w:rPr>
      <w:rFonts w:eastAsia="Times New Roman"/>
      <w:b/>
      <w:bCs/>
      <w:lang w:val="fr-FR" w:eastAsia="fr-FR"/>
    </w:rPr>
  </w:style>
  <w:style w:type="character" w:customStyle="1" w:styleId="Titre7Car">
    <w:name w:val="Titre 7 Car"/>
    <w:basedOn w:val="Policepardfaut"/>
    <w:link w:val="Titre7"/>
    <w:rsid w:val="00D11257"/>
    <w:rPr>
      <w:rFonts w:eastAsia="Times New Roman"/>
      <w:b/>
      <w:bCs/>
      <w:lang w:val="fr-FR" w:eastAsia="fr-FR"/>
    </w:rPr>
  </w:style>
  <w:style w:type="character" w:customStyle="1" w:styleId="Titre8Car">
    <w:name w:val="Titre 8 Car"/>
    <w:basedOn w:val="Policepardfaut"/>
    <w:link w:val="Titre8"/>
    <w:rsid w:val="00D11257"/>
    <w:rPr>
      <w:rFonts w:eastAsia="Times New Roman"/>
      <w:b/>
      <w:bCs/>
      <w:lang w:val="fr-FR" w:eastAsia="fr-FR"/>
    </w:rPr>
  </w:style>
  <w:style w:type="character" w:customStyle="1" w:styleId="Titre9Car">
    <w:name w:val="Titre 9 Car"/>
    <w:basedOn w:val="Policepardfaut"/>
    <w:link w:val="Titre9"/>
    <w:rsid w:val="00D11257"/>
    <w:rPr>
      <w:rFonts w:eastAsia="Times New Roman"/>
      <w:b/>
      <w:bCs/>
      <w:lang w:val="fr-FR" w:eastAsia="fr-FR"/>
    </w:rPr>
  </w:style>
  <w:style w:type="paragraph" w:styleId="Corpsdetexte">
    <w:name w:val="Body Text"/>
    <w:basedOn w:val="Normal"/>
    <w:link w:val="CorpsdetexteCar"/>
    <w:rsid w:val="00D11257"/>
    <w:pPr>
      <w:spacing w:before="120" w:after="120"/>
      <w:jc w:val="both"/>
    </w:pPr>
    <w:rPr>
      <w:rFonts w:eastAsia="Times New Roman"/>
      <w:lang w:val="fr-FR" w:eastAsia="fr-FR"/>
    </w:rPr>
  </w:style>
  <w:style w:type="character" w:customStyle="1" w:styleId="CorpsdetexteCar">
    <w:name w:val="Corps de texte Car"/>
    <w:basedOn w:val="Policepardfaut"/>
    <w:link w:val="Corpsdetexte"/>
    <w:rsid w:val="00D11257"/>
    <w:rPr>
      <w:rFonts w:eastAsia="Times New Roman"/>
      <w:lang w:val="fr-FR" w:eastAsia="fr-FR"/>
    </w:rPr>
  </w:style>
  <w:style w:type="paragraph" w:customStyle="1" w:styleId="Docderfrence">
    <w:name w:val="Doc de référence"/>
    <w:basedOn w:val="Corpsdetexte"/>
    <w:rsid w:val="00D11257"/>
  </w:style>
  <w:style w:type="paragraph" w:customStyle="1" w:styleId="Texte0">
    <w:name w:val="Texte"/>
    <w:basedOn w:val="Normal"/>
    <w:link w:val="TexteCar1"/>
    <w:rsid w:val="00D11257"/>
    <w:pPr>
      <w:spacing w:before="120"/>
      <w:ind w:left="567"/>
      <w:jc w:val="both"/>
    </w:pPr>
    <w:rPr>
      <w:rFonts w:eastAsia="Times New Roman"/>
      <w:szCs w:val="26"/>
      <w:lang w:val="fr-FR" w:eastAsia="fr-FR"/>
    </w:rPr>
  </w:style>
  <w:style w:type="character" w:customStyle="1" w:styleId="TexteCar1">
    <w:name w:val="Texte Car1"/>
    <w:link w:val="Texte0"/>
    <w:rsid w:val="00D11257"/>
    <w:rPr>
      <w:rFonts w:eastAsia="Times New Roman"/>
      <w:szCs w:val="26"/>
      <w:lang w:val="fr-FR" w:eastAsia="fr-FR"/>
    </w:rPr>
  </w:style>
  <w:style w:type="paragraph" w:customStyle="1" w:styleId="ExigT">
    <w:name w:val="Exig_T"/>
    <w:next w:val="Texte0"/>
    <w:link w:val="ExigTCar"/>
    <w:qFormat/>
    <w:rsid w:val="00D11257"/>
    <w:pPr>
      <w:numPr>
        <w:numId w:val="7"/>
      </w:numPr>
      <w:tabs>
        <w:tab w:val="left" w:pos="567"/>
      </w:tabs>
      <w:spacing w:before="60"/>
      <w:jc w:val="both"/>
    </w:pPr>
    <w:rPr>
      <w:rFonts w:eastAsiaTheme="majorEastAsia"/>
      <w:lang w:val="fr-FR" w:eastAsia="ar-SA"/>
    </w:rPr>
  </w:style>
  <w:style w:type="character" w:customStyle="1" w:styleId="ExigTCar">
    <w:name w:val="Exig_T Car"/>
    <w:link w:val="ExigT"/>
    <w:rsid w:val="00D11257"/>
    <w:rPr>
      <w:rFonts w:eastAsiaTheme="majorEastAsia"/>
      <w:lang w:val="fr-FR" w:eastAsia="ar-SA"/>
    </w:rPr>
  </w:style>
  <w:style w:type="paragraph" w:customStyle="1" w:styleId="Standard">
    <w:name w:val="Standard"/>
    <w:rsid w:val="00D11257"/>
    <w:pPr>
      <w:widowControl w:val="0"/>
      <w:suppressAutoHyphens/>
      <w:autoSpaceDN w:val="0"/>
      <w:textAlignment w:val="baseline"/>
    </w:pPr>
    <w:rPr>
      <w:rFonts w:ascii="Calibri" w:eastAsia="Arial Unicode MS" w:hAnsi="Calibri" w:cs="Tahoma"/>
      <w:color w:val="000000"/>
      <w:kern w:val="3"/>
      <w:sz w:val="24"/>
      <w:szCs w:val="24"/>
      <w:lang w:bidi="en-US"/>
    </w:rPr>
  </w:style>
  <w:style w:type="table" w:customStyle="1" w:styleId="Grilledutableau4">
    <w:name w:val="Grille du tableau4"/>
    <w:basedOn w:val="TableauNormal"/>
    <w:next w:val="Grilledutableau"/>
    <w:rsid w:val="00D11257"/>
    <w:rPr>
      <w:rFonts w:eastAsia="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11257"/>
    <w:pPr>
      <w:spacing w:before="100" w:beforeAutospacing="1" w:after="100" w:afterAutospacing="1"/>
    </w:pPr>
    <w:rPr>
      <w:rFonts w:eastAsia="Times New Roman"/>
      <w:sz w:val="24"/>
      <w:szCs w:val="24"/>
      <w:lang w:val="fr-FR" w:eastAsia="fr-FR"/>
    </w:rPr>
  </w:style>
  <w:style w:type="character" w:styleId="Marquedecommentaire">
    <w:name w:val="annotation reference"/>
    <w:basedOn w:val="Policepardfaut"/>
    <w:uiPriority w:val="99"/>
    <w:semiHidden/>
    <w:unhideWhenUsed/>
    <w:rsid w:val="00CF2E12"/>
    <w:rPr>
      <w:sz w:val="16"/>
      <w:szCs w:val="16"/>
    </w:rPr>
  </w:style>
  <w:style w:type="paragraph" w:styleId="Commentaire">
    <w:name w:val="annotation text"/>
    <w:basedOn w:val="Normal"/>
    <w:link w:val="CommentaireCar"/>
    <w:uiPriority w:val="99"/>
    <w:semiHidden/>
    <w:unhideWhenUsed/>
    <w:rsid w:val="00CF2E12"/>
    <w:rPr>
      <w:sz w:val="20"/>
      <w:szCs w:val="20"/>
    </w:rPr>
  </w:style>
  <w:style w:type="character" w:customStyle="1" w:styleId="CommentaireCar">
    <w:name w:val="Commentaire Car"/>
    <w:basedOn w:val="Policepardfaut"/>
    <w:link w:val="Commentaire"/>
    <w:uiPriority w:val="99"/>
    <w:semiHidden/>
    <w:rsid w:val="00CF2E12"/>
    <w:rPr>
      <w:sz w:val="20"/>
      <w:szCs w:val="20"/>
    </w:rPr>
  </w:style>
  <w:style w:type="paragraph" w:styleId="Objetducommentaire">
    <w:name w:val="annotation subject"/>
    <w:basedOn w:val="Commentaire"/>
    <w:next w:val="Commentaire"/>
    <w:link w:val="ObjetducommentaireCar"/>
    <w:uiPriority w:val="99"/>
    <w:semiHidden/>
    <w:unhideWhenUsed/>
    <w:rsid w:val="00CF2E12"/>
    <w:rPr>
      <w:b/>
      <w:bCs/>
    </w:rPr>
  </w:style>
  <w:style w:type="character" w:customStyle="1" w:styleId="ObjetducommentaireCar">
    <w:name w:val="Objet du commentaire Car"/>
    <w:basedOn w:val="CommentaireCar"/>
    <w:link w:val="Objetducommentaire"/>
    <w:uiPriority w:val="99"/>
    <w:semiHidden/>
    <w:rsid w:val="00CF2E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9121">
      <w:bodyDiv w:val="1"/>
      <w:marLeft w:val="0"/>
      <w:marRight w:val="0"/>
      <w:marTop w:val="0"/>
      <w:marBottom w:val="0"/>
      <w:divBdr>
        <w:top w:val="none" w:sz="0" w:space="0" w:color="auto"/>
        <w:left w:val="none" w:sz="0" w:space="0" w:color="auto"/>
        <w:bottom w:val="none" w:sz="0" w:space="0" w:color="auto"/>
        <w:right w:val="none" w:sz="0" w:space="0" w:color="auto"/>
      </w:divBdr>
    </w:div>
    <w:div w:id="1447963119">
      <w:bodyDiv w:val="1"/>
      <w:marLeft w:val="0"/>
      <w:marRight w:val="0"/>
      <w:marTop w:val="0"/>
      <w:marBottom w:val="0"/>
      <w:divBdr>
        <w:top w:val="none" w:sz="0" w:space="0" w:color="auto"/>
        <w:left w:val="none" w:sz="0" w:space="0" w:color="auto"/>
        <w:bottom w:val="none" w:sz="0" w:space="0" w:color="auto"/>
        <w:right w:val="none" w:sz="0" w:space="0" w:color="auto"/>
      </w:divBdr>
    </w:div>
    <w:div w:id="1592160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image" Target="media/image10.jpg"/><Relationship Id="rId18" Type="http://schemas.openxmlformats.org/officeDocument/2006/relationships/hyperlink" Target="https://armement.defense.gouv.fr/" TargetMode="External"/><Relationship Id="rId26"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image" Target="media/image30.jpg"/><Relationship Id="rId34" Type="http://schemas.openxmlformats.org/officeDocument/2006/relationships/header" Target="header2.xml"/><Relationship Id="rId7" Type="http://schemas.openxmlformats.org/officeDocument/2006/relationships/endnotes" Target="endnotes.xml"/><Relationship Id="rId17" Type="http://schemas.openxmlformats.org/officeDocument/2006/relationships/hyperlink" Target="http://www.insee.fr" TargetMode="External"/><Relationship Id="rId25" Type="http://schemas.openxmlformats.org/officeDocument/2006/relationships/hyperlink" Target="https://soit" TargetMode="External"/><Relationship Id="rId33" Type="http://schemas.openxmlformats.org/officeDocument/2006/relationships/footer" Target="footer1.xml"/><Relationship Id="fId" Type="http://schemas.openxmlformats.org/wordprocessingml/2006/fontTable" Target="fontTable0.xml"/><Relationship Id="rId2" Type="http://schemas.openxmlformats.org/officeDocument/2006/relationships/numbering" Target="numbering.xml"/><Relationship Id="rId16" Type="http://schemas.openxmlformats.org/officeDocument/2006/relationships/image" Target="media/image20.jpg"/><Relationship Id="rId20" Type="http://schemas.openxmlformats.org/officeDocument/2006/relationships/image" Target="media/image3.jp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chorus-pro.gouv.fr/"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image" Target="media/image40.jpg"/><Relationship Id="rId28" Type="http://schemas.openxmlformats.org/officeDocument/2006/relationships/image" Target="media/image50.png"/><Relationship Id="rId36"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s://armement.defense.gouv.fr" TargetMode="External"/><Relationship Id="rId31" Type="http://schemas.openxmlformats.org/officeDocument/2006/relationships/hyperlink" Target="https://armement.defense.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image" Target="media/image2.jpg"/><Relationship Id="rId22" Type="http://schemas.openxmlformats.org/officeDocument/2006/relationships/image" Target="media/image4.jpg"/><Relationship Id="rId27" Type="http://schemas.openxmlformats.org/officeDocument/2006/relationships/image" Target="media/image5.png"/><Relationship Id="rId30" Type="http://schemas.openxmlformats.org/officeDocument/2006/relationships/image" Target="media/image60.png"/><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E160-E698-4EB9-BED4-6F1AE79B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3354</Words>
  <Characters>18450</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GAUTHIER Nathalie TSEF 2E CLASSE DEF</dc:creator>
  <cp:lastModifiedBy>GRANDJEAN Benjamin IPETA</cp:lastModifiedBy>
  <cp:revision>5</cp:revision>
  <cp:lastPrinted>2021-06-04T06:54:00Z</cp:lastPrinted>
  <dcterms:created xsi:type="dcterms:W3CDTF">2025-10-23T08:16:00Z</dcterms:created>
  <dcterms:modified xsi:type="dcterms:W3CDTF">2025-10-23T08:26:00Z</dcterms:modified>
</cp:coreProperties>
</file>